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4B" w:rsidRPr="0002574B" w:rsidRDefault="0002574B" w:rsidP="00090D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25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Вступ</w:t>
      </w:r>
    </w:p>
    <w:p w:rsidR="00E344B2" w:rsidRPr="00AB7335" w:rsidRDefault="00586007" w:rsidP="00090D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Я, Малик Наталія Володимирівна – </w:t>
      </w:r>
      <w:r w:rsidR="00AB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Ізюмського ліцею</w:t>
      </w:r>
      <w:r w:rsidR="00B33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Ізюмської м</w:t>
      </w:r>
      <w:r w:rsidR="00AB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призначена на посаду 01.07.2019 року</w:t>
      </w:r>
      <w:r w:rsidR="00BC1BA3" w:rsidRPr="00244A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C1BA3" w:rsidRPr="00054380">
        <w:rPr>
          <w:rFonts w:ascii="Times New Roman" w:hAnsi="Times New Roman" w:cs="Times New Roman"/>
          <w:sz w:val="28"/>
          <w:szCs w:val="28"/>
          <w:lang w:val="uk-UA"/>
        </w:rPr>
        <w:t>Свій виступ хочу п</w:t>
      </w:r>
      <w:r w:rsidR="007E4707">
        <w:rPr>
          <w:rFonts w:ascii="Times New Roman" w:hAnsi="Times New Roman" w:cs="Times New Roman"/>
          <w:sz w:val="28"/>
          <w:szCs w:val="28"/>
          <w:lang w:val="uk-UA"/>
        </w:rPr>
        <w:t>очати зі слів українського поета Павла Грабовського, які я взяла за своє життєве кредо: «Життя- це мій обов’язок творить, де творчий кожен день і кожна мить</w:t>
      </w:r>
      <w:r w:rsidR="00BC1BA3" w:rsidRPr="000543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1BA3">
        <w:rPr>
          <w:sz w:val="28"/>
          <w:szCs w:val="28"/>
          <w:lang w:val="uk-UA"/>
        </w:rPr>
        <w:t xml:space="preserve">. </w:t>
      </w:r>
      <w:r w:rsidR="00BC1BA3" w:rsidRPr="00AB7335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7E4707" w:rsidRPr="00AB73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44B2" w:rsidRPr="00AB7335">
        <w:rPr>
          <w:rFonts w:ascii="Times New Roman" w:hAnsi="Times New Roman" w:cs="Times New Roman"/>
          <w:sz w:val="28"/>
          <w:szCs w:val="28"/>
          <w:lang w:val="uk-UA"/>
        </w:rPr>
        <w:t>е під цим гаслом я працюю вже 28</w:t>
      </w:r>
      <w:r w:rsidR="007E4707" w:rsidRPr="00AB7335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BC1BA3" w:rsidRPr="00AB7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60" w:rsidRDefault="00183C60" w:rsidP="00090D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перспективній програмі розвитку </w:t>
      </w:r>
      <w:r w:rsidR="00B648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були прописані заходи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реалізації перспективного плану. Сьогодні ми можемо </w:t>
      </w:r>
      <w:r w:rsidR="00025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підбити певні підсумки роботи вчительської спільноти, учнівства та батьківської громадськості, а також оцінити діяльність д</w:t>
      </w:r>
      <w:r w:rsidR="00E34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иректора школи на посаді за 2020-2021</w:t>
      </w:r>
      <w:r w:rsidR="00025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25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0257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7335" w:rsidRPr="00AB7335" w:rsidRDefault="00AB7335" w:rsidP="00090D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>Прац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івники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команда, яка </w:t>
      </w:r>
      <w:proofErr w:type="spellStart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>злагоджено</w:t>
      </w:r>
      <w:proofErr w:type="spellEnd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proofErr w:type="spellEnd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>успіху</w:t>
      </w:r>
      <w:proofErr w:type="spellEnd"/>
      <w:r w:rsidRPr="00AB7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74B" w:rsidRDefault="003D745D" w:rsidP="00090D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І. </w:t>
      </w:r>
      <w:r w:rsidR="00025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 «Школа радості, добра і сподівань»</w:t>
      </w:r>
    </w:p>
    <w:p w:rsidR="00BA0ED5" w:rsidRDefault="0002574B" w:rsidP="00090D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 освіти знаходиться у 2-</w:t>
      </w:r>
      <w:r w:rsidR="00AB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приміщеннях за адресами: 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Педагогічна, буд. 4 та вул.. Київська, буд. 20. </w:t>
      </w:r>
      <w:r w:rsidR="00E34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Потужність закладу складає близько 650 здобувачів освіти та 85 чоловік трудового колективу.</w:t>
      </w:r>
    </w:p>
    <w:p w:rsidR="00C606F8" w:rsidRDefault="00BA0ED5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A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Школа повинна бути </w:t>
      </w:r>
      <w:r w:rsidR="00652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осередком культури, а її</w:t>
      </w:r>
      <w:r w:rsidR="007F5F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зовнішній вигляд</w:t>
      </w:r>
      <w:r w:rsidR="007E47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F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 w:rsidRPr="00BA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бути красивим та зручним не тільки всередині, а й ззовні. </w:t>
      </w:r>
      <w:r w:rsidR="00C606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Була розпланована та здійснена робота</w:t>
      </w:r>
      <w:r w:rsidR="00B337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5F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</w:t>
      </w:r>
      <w:r w:rsidR="00C606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шкільних ділянок</w:t>
      </w:r>
      <w:r w:rsidR="00652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2-х приміщень закладу:</w:t>
      </w:r>
      <w:r w:rsidR="007F5F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F0C96" w:rsidRDefault="00CF0C96" w:rsidP="00090DA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0C96">
        <w:rPr>
          <w:rFonts w:ascii="Times New Roman" w:hAnsi="Times New Roman" w:cs="Times New Roman"/>
          <w:b/>
          <w:sz w:val="28"/>
          <w:szCs w:val="28"/>
        </w:rPr>
        <w:t>Поточний</w:t>
      </w:r>
      <w:proofErr w:type="spellEnd"/>
      <w:r w:rsidRPr="00CF0C96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proofErr w:type="spellStart"/>
      <w:r w:rsidRPr="00CF0C96">
        <w:rPr>
          <w:rFonts w:ascii="Times New Roman" w:hAnsi="Times New Roman" w:cs="Times New Roman"/>
          <w:b/>
          <w:sz w:val="28"/>
          <w:szCs w:val="28"/>
        </w:rPr>
        <w:t>приміщень</w:t>
      </w:r>
      <w:proofErr w:type="spellEnd"/>
      <w:r w:rsidRPr="00CF0C9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CF0C9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F0C9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F0C96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CF0C96">
        <w:rPr>
          <w:rFonts w:ascii="Times New Roman" w:hAnsi="Times New Roman" w:cs="Times New Roman"/>
          <w:b/>
          <w:sz w:val="28"/>
          <w:szCs w:val="28"/>
        </w:rPr>
        <w:t>. Київська,20;</w:t>
      </w:r>
      <w:r w:rsidRPr="00CF0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F0C96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CF0C96">
        <w:rPr>
          <w:rFonts w:ascii="Times New Roman" w:hAnsi="Times New Roman" w:cs="Times New Roman"/>
          <w:b/>
          <w:sz w:val="28"/>
          <w:szCs w:val="28"/>
        </w:rPr>
        <w:t>. Педагогічна,4)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16 </w:t>
      </w:r>
      <w:r w:rsidR="00456BF1">
        <w:rPr>
          <w:rFonts w:ascii="Times New Roman" w:hAnsi="Times New Roman" w:cs="Times New Roman"/>
          <w:sz w:val="28"/>
          <w:szCs w:val="28"/>
          <w:lang w:val="uk-UA"/>
        </w:rPr>
        <w:t xml:space="preserve">дерев’яних </w:t>
      </w:r>
      <w:r w:rsidRPr="0066133F">
        <w:rPr>
          <w:rFonts w:ascii="Times New Roman" w:hAnsi="Times New Roman" w:cs="Times New Roman"/>
          <w:sz w:val="28"/>
          <w:szCs w:val="28"/>
        </w:rPr>
        <w:t>дверей</w:t>
      </w:r>
      <w:r w:rsidR="00456BF1">
        <w:rPr>
          <w:rFonts w:ascii="Times New Roman" w:hAnsi="Times New Roman" w:cs="Times New Roman"/>
          <w:sz w:val="28"/>
          <w:szCs w:val="28"/>
          <w:lang w:val="uk-UA"/>
        </w:rPr>
        <w:t>, старої конструкції це</w:t>
      </w:r>
      <w:r w:rsidRPr="0066133F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ЗДНВР, </w:t>
      </w:r>
      <w:r w:rsidR="00456BF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56BF1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456BF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456BF1">
        <w:rPr>
          <w:rFonts w:ascii="Times New Roman" w:hAnsi="Times New Roman" w:cs="Times New Roman"/>
          <w:sz w:val="28"/>
          <w:szCs w:val="28"/>
        </w:rPr>
        <w:t>запасний</w:t>
      </w:r>
      <w:proofErr w:type="spellEnd"/>
      <w:r w:rsidR="0045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F1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456BF1">
        <w:rPr>
          <w:rFonts w:ascii="Times New Roman" w:hAnsi="Times New Roman" w:cs="Times New Roman"/>
          <w:sz w:val="28"/>
          <w:szCs w:val="28"/>
          <w:lang w:val="uk-UA"/>
        </w:rPr>
        <w:t xml:space="preserve"> на сучасні металопластикові. Були придбані таблички з назвами кабінетів.</w:t>
      </w:r>
    </w:p>
    <w:p w:rsidR="0066133F" w:rsidRPr="0066133F" w:rsidRDefault="00456BF1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початковій школі було демонтовано старі панелі на сходах та коридорі і зроблено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коридору </w:t>
      </w:r>
      <w:r w:rsidR="00CF0C96" w:rsidRPr="0066133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F0C96" w:rsidRPr="0066133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сх</w:t>
      </w:r>
      <w:r>
        <w:rPr>
          <w:rFonts w:ascii="Times New Roman" w:hAnsi="Times New Roman" w:cs="Times New Roman"/>
          <w:sz w:val="28"/>
          <w:szCs w:val="28"/>
        </w:rPr>
        <w:t>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0187" w:rsidRPr="00A10187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 w:rsidRPr="0066133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E634D">
        <w:rPr>
          <w:rFonts w:ascii="Times New Roman" w:hAnsi="Times New Roman" w:cs="Times New Roman"/>
          <w:sz w:val="28"/>
          <w:szCs w:val="28"/>
          <w:lang w:val="uk-UA"/>
        </w:rPr>
        <w:t xml:space="preserve">закладі частково замінено систему опалення близько 100 м та в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r w:rsidR="00A1018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634D">
        <w:rPr>
          <w:rFonts w:ascii="Times New Roman" w:hAnsi="Times New Roman" w:cs="Times New Roman"/>
          <w:sz w:val="28"/>
          <w:szCs w:val="28"/>
        </w:rPr>
        <w:t xml:space="preserve">8 </w:t>
      </w:r>
      <w:r w:rsidR="004E634D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="00A1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33F" w:rsidRPr="00A10187" w:rsidRDefault="00D123C1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очаткової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зроблено капітальний ремонт </w:t>
      </w:r>
      <w:proofErr w:type="spellStart"/>
      <w:r w:rsidR="00AC6F2D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="00AC6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F2D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="00AC6F2D">
        <w:rPr>
          <w:rFonts w:ascii="Times New Roman" w:hAnsi="Times New Roman" w:cs="Times New Roman"/>
          <w:sz w:val="28"/>
          <w:szCs w:val="28"/>
        </w:rPr>
        <w:t xml:space="preserve"> </w:t>
      </w:r>
      <w:r w:rsidR="00655BED">
        <w:rPr>
          <w:rFonts w:ascii="Times New Roman" w:hAnsi="Times New Roman" w:cs="Times New Roman"/>
          <w:sz w:val="28"/>
          <w:szCs w:val="28"/>
          <w:lang w:val="uk-UA"/>
        </w:rPr>
        <w:t xml:space="preserve">ОСБ плити, лінолеум); </w:t>
      </w:r>
      <w:r w:rsidR="00CF0C96" w:rsidRPr="00A1018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F0C96" w:rsidRPr="00A1018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CF0C96" w:rsidRPr="00A10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A10187">
        <w:rPr>
          <w:rFonts w:ascii="Times New Roman" w:hAnsi="Times New Roman" w:cs="Times New Roman"/>
          <w:sz w:val="28"/>
          <w:szCs w:val="28"/>
        </w:rPr>
        <w:t>відрізку</w:t>
      </w:r>
      <w:proofErr w:type="spellEnd"/>
      <w:r w:rsidR="00CF0C96" w:rsidRPr="00A10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A10187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="00CF0C96" w:rsidRPr="00A10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A10187">
        <w:rPr>
          <w:rFonts w:ascii="Times New Roman" w:hAnsi="Times New Roman" w:cs="Times New Roman"/>
          <w:sz w:val="28"/>
          <w:szCs w:val="28"/>
        </w:rPr>
        <w:t>каналізаційну</w:t>
      </w:r>
      <w:proofErr w:type="spellEnd"/>
      <w:r w:rsidR="00CF0C96" w:rsidRPr="00A10187">
        <w:rPr>
          <w:rFonts w:ascii="Times New Roman" w:hAnsi="Times New Roman" w:cs="Times New Roman"/>
          <w:sz w:val="28"/>
          <w:szCs w:val="28"/>
        </w:rPr>
        <w:t xml:space="preserve"> трубу; 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стелажі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: для </w:t>
      </w:r>
      <w:r w:rsidR="00A101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23C1">
        <w:rPr>
          <w:rFonts w:ascii="Times New Roman" w:hAnsi="Times New Roman" w:cs="Times New Roman"/>
          <w:sz w:val="28"/>
          <w:szCs w:val="28"/>
        </w:rPr>
        <w:t xml:space="preserve">посуду та </w:t>
      </w:r>
      <w:proofErr w:type="spellStart"/>
      <w:r w:rsidR="00D123C1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D1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3C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D123C1">
        <w:rPr>
          <w:rFonts w:ascii="Times New Roman" w:hAnsi="Times New Roman" w:cs="Times New Roman"/>
          <w:sz w:val="28"/>
          <w:szCs w:val="28"/>
          <w:lang w:val="uk-UA"/>
        </w:rPr>
        <w:t xml:space="preserve"> і такий вигляд має їдальня в даний час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AC6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3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гігієнічного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куточка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бойлер, 5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рукомийників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питний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фонтанчик,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керамі</w:t>
      </w:r>
      <w:r w:rsidR="00A10187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A10187">
        <w:rPr>
          <w:rFonts w:ascii="Times New Roman" w:hAnsi="Times New Roman" w:cs="Times New Roman"/>
          <w:sz w:val="28"/>
          <w:szCs w:val="28"/>
        </w:rPr>
        <w:t xml:space="preserve"> плитку;</w:t>
      </w:r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3F" w:rsidRPr="004E634D" w:rsidRDefault="00CF0C96" w:rsidP="004E634D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капітальні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ремонти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>:</w:t>
      </w:r>
      <w:r w:rsidR="0066133F" w:rsidRPr="0066133F">
        <w:rPr>
          <w:rFonts w:ascii="Times New Roman" w:hAnsi="Times New Roman" w:cs="Times New Roman"/>
          <w:sz w:val="28"/>
          <w:szCs w:val="28"/>
        </w:rPr>
        <w:t xml:space="preserve"> </w:t>
      </w:r>
      <w:r w:rsidR="00A1018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133F" w:rsidRPr="0066133F">
        <w:rPr>
          <w:rFonts w:ascii="Times New Roman" w:hAnsi="Times New Roman" w:cs="Times New Roman"/>
          <w:sz w:val="28"/>
          <w:szCs w:val="28"/>
        </w:rPr>
        <w:t>8,</w:t>
      </w:r>
      <w:r w:rsidR="00A1018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6133F" w:rsidRPr="0066133F">
        <w:rPr>
          <w:rFonts w:ascii="Times New Roman" w:hAnsi="Times New Roman" w:cs="Times New Roman"/>
          <w:sz w:val="28"/>
          <w:szCs w:val="28"/>
        </w:rPr>
        <w:t>9,</w:t>
      </w:r>
      <w:r w:rsidR="00A1018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6133F" w:rsidRPr="0066133F">
        <w:rPr>
          <w:rFonts w:ascii="Times New Roman" w:hAnsi="Times New Roman" w:cs="Times New Roman"/>
          <w:sz w:val="28"/>
          <w:szCs w:val="28"/>
        </w:rPr>
        <w:t xml:space="preserve">12, </w:t>
      </w:r>
      <w:proofErr w:type="spellStart"/>
      <w:r w:rsidR="00AC6F2D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="00AC6F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5BED">
        <w:rPr>
          <w:rFonts w:ascii="Times New Roman" w:hAnsi="Times New Roman" w:cs="Times New Roman"/>
          <w:sz w:val="28"/>
          <w:szCs w:val="28"/>
        </w:rPr>
        <w:t>демонтовано</w:t>
      </w:r>
      <w:proofErr w:type="spellEnd"/>
      <w:r w:rsidR="006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BED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="006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BED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65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BED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="00655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BED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="00655BED" w:rsidRPr="00A10187">
        <w:rPr>
          <w:rFonts w:ascii="Times New Roman" w:hAnsi="Times New Roman" w:cs="Times New Roman"/>
          <w:sz w:val="28"/>
          <w:szCs w:val="28"/>
        </w:rPr>
        <w:t xml:space="preserve"> </w:t>
      </w:r>
      <w:r w:rsidR="00655BED">
        <w:rPr>
          <w:rFonts w:ascii="Times New Roman" w:hAnsi="Times New Roman" w:cs="Times New Roman"/>
          <w:sz w:val="28"/>
          <w:szCs w:val="28"/>
          <w:lang w:val="uk-UA"/>
        </w:rPr>
        <w:t>ОСБ плити, лінолеум</w:t>
      </w:r>
      <w:r w:rsidR="004C553B">
        <w:rPr>
          <w:rFonts w:ascii="Times New Roman" w:hAnsi="Times New Roman" w:cs="Times New Roman"/>
          <w:sz w:val="28"/>
          <w:szCs w:val="28"/>
          <w:lang w:val="uk-UA"/>
        </w:rPr>
        <w:t xml:space="preserve">, поштукатурено та вирівняно стіни, </w:t>
      </w:r>
      <w:proofErr w:type="spellStart"/>
      <w:r w:rsidR="004C553B">
        <w:rPr>
          <w:rFonts w:ascii="Times New Roman" w:hAnsi="Times New Roman" w:cs="Times New Roman"/>
          <w:sz w:val="28"/>
          <w:szCs w:val="28"/>
          <w:lang w:val="uk-UA"/>
        </w:rPr>
        <w:t>поклеяно</w:t>
      </w:r>
      <w:proofErr w:type="spellEnd"/>
      <w:r w:rsidR="004C5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34D">
        <w:rPr>
          <w:rFonts w:ascii="Times New Roman" w:hAnsi="Times New Roman" w:cs="Times New Roman"/>
          <w:sz w:val="28"/>
          <w:szCs w:val="28"/>
          <w:lang w:val="uk-UA"/>
        </w:rPr>
        <w:t>шпа</w:t>
      </w:r>
      <w:r w:rsidR="00F31450">
        <w:rPr>
          <w:rFonts w:ascii="Times New Roman" w:hAnsi="Times New Roman" w:cs="Times New Roman"/>
          <w:sz w:val="28"/>
          <w:szCs w:val="28"/>
          <w:lang w:val="uk-UA"/>
        </w:rPr>
        <w:t xml:space="preserve">лери; зроблено натяжну стелю, в каб.8 замінено повністю систему опалення </w:t>
      </w:r>
      <w:r w:rsidRPr="004E63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53B" w:rsidRDefault="004C1D0C" w:rsidP="004C1D0C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м’ячі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футбольні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баскетбольні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волейбольні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фу</w:t>
      </w:r>
      <w:r w:rsidR="0066133F">
        <w:rPr>
          <w:rFonts w:ascii="Times New Roman" w:hAnsi="Times New Roman" w:cs="Times New Roman"/>
          <w:sz w:val="28"/>
          <w:szCs w:val="28"/>
        </w:rPr>
        <w:t>тбольні</w:t>
      </w:r>
      <w:proofErr w:type="spellEnd"/>
      <w:r w:rsidR="0066133F">
        <w:rPr>
          <w:rFonts w:ascii="Times New Roman" w:hAnsi="Times New Roman" w:cs="Times New Roman"/>
          <w:sz w:val="28"/>
          <w:szCs w:val="28"/>
        </w:rPr>
        <w:t xml:space="preserve"> ворота, </w:t>
      </w:r>
      <w:proofErr w:type="spellStart"/>
      <w:r w:rsidR="0066133F">
        <w:rPr>
          <w:rFonts w:ascii="Times New Roman" w:hAnsi="Times New Roman" w:cs="Times New Roman"/>
          <w:sz w:val="28"/>
          <w:szCs w:val="28"/>
        </w:rPr>
        <w:t>матраци</w:t>
      </w:r>
      <w:proofErr w:type="spellEnd"/>
      <w:r w:rsidR="00661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6133F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31450">
        <w:rPr>
          <w:rFonts w:ascii="Times New Roman" w:hAnsi="Times New Roman" w:cs="Times New Roman"/>
          <w:sz w:val="28"/>
          <w:szCs w:val="28"/>
          <w:lang w:val="uk-UA"/>
        </w:rPr>
        <w:t xml:space="preserve"> облаштовано</w:t>
      </w:r>
      <w:proofErr w:type="gramEnd"/>
      <w:r w:rsidR="00F31450">
        <w:rPr>
          <w:rFonts w:ascii="Times New Roman" w:hAnsi="Times New Roman" w:cs="Times New Roman"/>
          <w:sz w:val="28"/>
          <w:szCs w:val="28"/>
          <w:lang w:val="uk-UA"/>
        </w:rPr>
        <w:t xml:space="preserve"> решітками систему опалення в спортивній залі</w:t>
      </w:r>
    </w:p>
    <w:p w:rsidR="0066133F" w:rsidRPr="0066133F" w:rsidRDefault="00612CCC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багатьох років нарешті усунена,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водозбірний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резервуар для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96" w:rsidRPr="0066133F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="00CF0C96" w:rsidRPr="0066133F">
        <w:rPr>
          <w:rFonts w:ascii="Times New Roman" w:hAnsi="Times New Roman" w:cs="Times New Roman"/>
          <w:sz w:val="28"/>
          <w:szCs w:val="28"/>
        </w:rPr>
        <w:t xml:space="preserve"> води; 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 w:rsidRPr="0066133F">
        <w:rPr>
          <w:rFonts w:ascii="Times New Roman" w:hAnsi="Times New Roman" w:cs="Times New Roman"/>
          <w:sz w:val="28"/>
          <w:szCs w:val="28"/>
        </w:rPr>
        <w:t>пров</w:t>
      </w:r>
      <w:r w:rsidR="00612CCC">
        <w:rPr>
          <w:rFonts w:ascii="Times New Roman" w:hAnsi="Times New Roman" w:cs="Times New Roman"/>
          <w:sz w:val="28"/>
          <w:szCs w:val="28"/>
        </w:rPr>
        <w:t xml:space="preserve">едено </w:t>
      </w:r>
      <w:proofErr w:type="spellStart"/>
      <w:r w:rsidR="00612CC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612CCC">
        <w:rPr>
          <w:rFonts w:ascii="Times New Roman" w:hAnsi="Times New Roman" w:cs="Times New Roman"/>
          <w:sz w:val="28"/>
          <w:szCs w:val="28"/>
        </w:rPr>
        <w:t xml:space="preserve"> до кожного </w:t>
      </w:r>
      <w:proofErr w:type="spellStart"/>
      <w:r w:rsidR="00612CC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612CCC">
        <w:rPr>
          <w:rFonts w:ascii="Times New Roman" w:hAnsi="Times New Roman" w:cs="Times New Roman"/>
          <w:sz w:val="28"/>
          <w:szCs w:val="28"/>
          <w:lang w:val="uk-UA"/>
        </w:rPr>
        <w:t>, що полегшало проведенню уроків з використанням дистанційних технологій</w:t>
      </w:r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таблички з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проєктори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у каб.19 та каб.17; </w:t>
      </w:r>
    </w:p>
    <w:p w:rsidR="0066133F" w:rsidRPr="0066133F" w:rsidRDefault="00CF0C96" w:rsidP="00090DAA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r w:rsidRPr="006613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r w:rsidR="004C553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66133F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замінені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B2D" w:rsidRPr="00FC2B2D" w:rsidRDefault="00CF0C96" w:rsidP="00FC2B2D">
      <w:pPr>
        <w:pStyle w:val="a4"/>
        <w:numPr>
          <w:ilvl w:val="0"/>
          <w:numId w:val="13"/>
        </w:numPr>
        <w:spacing w:line="360" w:lineRule="auto"/>
        <w:ind w:left="993" w:firstLine="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жалюзі</w:t>
      </w:r>
      <w:proofErr w:type="spellEnd"/>
      <w:r w:rsidRPr="0066133F">
        <w:rPr>
          <w:rFonts w:ascii="Times New Roman" w:hAnsi="Times New Roman" w:cs="Times New Roman"/>
          <w:sz w:val="28"/>
          <w:szCs w:val="28"/>
        </w:rPr>
        <w:t xml:space="preserve"> для 6 </w:t>
      </w:r>
      <w:proofErr w:type="spellStart"/>
      <w:r w:rsidRPr="0066133F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FC2B2D">
        <w:rPr>
          <w:rFonts w:ascii="Times New Roman" w:hAnsi="Times New Roman" w:cs="Times New Roman"/>
          <w:sz w:val="28"/>
          <w:szCs w:val="28"/>
          <w:lang w:val="uk-UA"/>
        </w:rPr>
        <w:t>, інформаційні куточки та стенди в кабінет Захисту України;</w:t>
      </w:r>
    </w:p>
    <w:p w:rsidR="00394701" w:rsidRPr="00394701" w:rsidRDefault="00FC2B2D" w:rsidP="00090DAA">
      <w:pPr>
        <w:pStyle w:val="a4"/>
        <w:numPr>
          <w:ilvl w:val="0"/>
          <w:numId w:val="15"/>
        </w:numPr>
        <w:spacing w:line="36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94701" w:rsidRPr="00394701">
        <w:rPr>
          <w:rFonts w:ascii="Times New Roman" w:hAnsi="Times New Roman" w:cs="Times New Roman"/>
          <w:sz w:val="28"/>
          <w:szCs w:val="28"/>
        </w:rPr>
        <w:t>ридбано</w:t>
      </w:r>
      <w:proofErr w:type="spellEnd"/>
      <w:r w:rsidR="00394701" w:rsidRPr="00394701">
        <w:rPr>
          <w:rFonts w:ascii="Times New Roman" w:hAnsi="Times New Roman" w:cs="Times New Roman"/>
          <w:sz w:val="28"/>
          <w:szCs w:val="28"/>
        </w:rPr>
        <w:t xml:space="preserve"> 8 м декоративного </w:t>
      </w:r>
      <w:proofErr w:type="spellStart"/>
      <w:r w:rsidR="00394701" w:rsidRPr="00394701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394701" w:rsidRPr="003947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94701" w:rsidRPr="0039470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394701" w:rsidRPr="003947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4701" w:rsidRPr="00394701">
        <w:rPr>
          <w:rFonts w:ascii="Times New Roman" w:hAnsi="Times New Roman" w:cs="Times New Roman"/>
          <w:sz w:val="28"/>
          <w:szCs w:val="28"/>
        </w:rPr>
        <w:t>фасаді</w:t>
      </w:r>
      <w:proofErr w:type="spellEnd"/>
      <w:r w:rsidR="00394701" w:rsidRPr="00394701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264415" w:rsidRPr="00264415" w:rsidRDefault="00FC2B2D" w:rsidP="00264415">
      <w:pPr>
        <w:pStyle w:val="a4"/>
        <w:numPr>
          <w:ilvl w:val="0"/>
          <w:numId w:val="16"/>
        </w:numPr>
        <w:spacing w:line="360" w:lineRule="auto"/>
        <w:ind w:firstLine="4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доглядається територія закладу </w:t>
      </w:r>
      <w:r w:rsidR="00EE27B0">
        <w:rPr>
          <w:rFonts w:ascii="Times New Roman" w:hAnsi="Times New Roman" w:cs="Times New Roman"/>
          <w:sz w:val="28"/>
          <w:szCs w:val="28"/>
          <w:lang w:val="uk-UA"/>
        </w:rPr>
        <w:t>оновлюються клумби</w:t>
      </w:r>
      <w:r w:rsidR="00F60A29">
        <w:rPr>
          <w:rFonts w:ascii="Times New Roman" w:hAnsi="Times New Roman" w:cs="Times New Roman"/>
          <w:sz w:val="28"/>
          <w:szCs w:val="28"/>
          <w:lang w:val="uk-UA"/>
        </w:rPr>
        <w:t>, вивозиться сміття</w:t>
      </w:r>
      <w:r w:rsidR="00404D44">
        <w:rPr>
          <w:rFonts w:ascii="Times New Roman" w:hAnsi="Times New Roman" w:cs="Times New Roman"/>
          <w:sz w:val="28"/>
          <w:szCs w:val="28"/>
          <w:lang w:val="uk-UA"/>
        </w:rPr>
        <w:t xml:space="preserve">, було </w:t>
      </w:r>
      <w:r w:rsidR="00394701" w:rsidRPr="0039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01" w:rsidRPr="00394701">
        <w:rPr>
          <w:rFonts w:ascii="Times New Roman" w:hAnsi="Times New Roman" w:cs="Times New Roman"/>
          <w:sz w:val="28"/>
          <w:szCs w:val="28"/>
        </w:rPr>
        <w:t>висаджено</w:t>
      </w:r>
      <w:proofErr w:type="spellEnd"/>
      <w:r w:rsidR="00394701" w:rsidRPr="0039470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94701" w:rsidRPr="00394701">
        <w:rPr>
          <w:rFonts w:ascii="Times New Roman" w:hAnsi="Times New Roman" w:cs="Times New Roman"/>
          <w:sz w:val="28"/>
          <w:szCs w:val="28"/>
        </w:rPr>
        <w:t>фруктових</w:t>
      </w:r>
      <w:proofErr w:type="spellEnd"/>
      <w:r w:rsidR="00394701" w:rsidRPr="00394701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3947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EE0" w:rsidRPr="00264415" w:rsidRDefault="003D745D" w:rsidP="00264415">
      <w:pPr>
        <w:pStyle w:val="a4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2644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ІІ. </w:t>
      </w:r>
      <w:r w:rsidR="00874EE0" w:rsidRPr="002644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 «Від минулого до майбутнього»</w:t>
      </w:r>
    </w:p>
    <w:p w:rsidR="00874EE0" w:rsidRDefault="008E4CD1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Сприймання яскравих пейзажів, поєднане з образним словом 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вчителя</w:t>
      </w:r>
      <w:r w:rsidRPr="008E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пробуджує у дітей почуття краси, виховує любов до природи. Знання, що їх одержують діти під час екскурсій, про взаємозв'язки в природі, правила природокористування, цінність для людин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тих чи інших об'єктів природи та архітектури </w:t>
      </w:r>
      <w:r w:rsidRPr="008E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якими 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вони </w:t>
      </w:r>
      <w:r w:rsidRPr="008E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знайомляться, є 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дуже </w:t>
      </w:r>
      <w:r w:rsidRPr="008E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важливими. 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учнів нашого закладу протягом року були організовані екс</w:t>
      </w:r>
      <w:r w:rsidR="00B6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урсійні подорож</w:t>
      </w:r>
      <w:r w:rsidR="00BC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і. Класи відвідали місто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Святогірськ</w:t>
      </w:r>
      <w:proofErr w:type="spellEnd"/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історичні пам’ятки рідного міста Ізюм.</w:t>
      </w:r>
    </w:p>
    <w:p w:rsidR="0022100F" w:rsidRPr="00706950" w:rsidRDefault="00772733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Волонтерський загін «РУХ</w:t>
      </w:r>
      <w:r w:rsidR="00BC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протягом вересня – травня 2020/</w:t>
      </w:r>
      <w:r w:rsidR="007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2021</w:t>
      </w:r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="00221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провів ряд благодійних заходів:</w:t>
      </w:r>
    </w:p>
    <w:p w:rsidR="0022100F" w:rsidRDefault="0022100F" w:rsidP="00090D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акції (збір теплих речей, солодощів)</w:t>
      </w:r>
      <w:r w:rsidR="00FE58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C108F" w:rsidRDefault="00BC108F" w:rsidP="00090D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08F">
        <w:rPr>
          <w:rFonts w:ascii="Times New Roman" w:hAnsi="Times New Roman" w:cs="Times New Roman"/>
          <w:sz w:val="28"/>
          <w:szCs w:val="28"/>
          <w:lang w:val="uk-UA"/>
        </w:rPr>
        <w:t>організовано збір речей, продуктів та грошей для допомоги постраждалим під час пожеж у Луганській області (листопад 2020);</w:t>
      </w:r>
    </w:p>
    <w:p w:rsidR="00BC108F" w:rsidRPr="00BC108F" w:rsidRDefault="00BC108F" w:rsidP="00090DA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08F">
        <w:rPr>
          <w:rFonts w:ascii="Times New Roman" w:hAnsi="Times New Roman" w:cs="Times New Roman"/>
          <w:sz w:val="28"/>
          <w:szCs w:val="28"/>
        </w:rPr>
        <w:t xml:space="preserve">вручено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до Дня Святого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інфекці</w:t>
      </w:r>
      <w:r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2020);</w:t>
      </w:r>
    </w:p>
    <w:p w:rsidR="00BC108F" w:rsidRPr="00BC108F" w:rsidRDefault="00BC108F" w:rsidP="00090D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мікрорайоні</w:t>
      </w:r>
      <w:proofErr w:type="spellEnd"/>
      <w:r w:rsidRPr="00BC108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C108F">
        <w:rPr>
          <w:rFonts w:ascii="Times New Roman" w:hAnsi="Times New Roman" w:cs="Times New Roman"/>
          <w:sz w:val="28"/>
          <w:szCs w:val="28"/>
        </w:rPr>
        <w:t>солодки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листівками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34CB" w:rsidRPr="005C622C" w:rsidRDefault="001F2EF6" w:rsidP="005C6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EF6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Налагоджено співпрацю з Громадською організацією «Всеукраїнська спілка ветеранів АТО правоохоронних органів»  </w:t>
      </w:r>
      <w:r w:rsidRPr="00450E61">
        <w:rPr>
          <w:rFonts w:ascii="Times New Roman" w:hAnsi="Times New Roman" w:cs="Times New Roman"/>
          <w:sz w:val="28"/>
          <w:szCs w:val="28"/>
          <w:lang w:val="uk-UA"/>
        </w:rPr>
        <w:t>Спільно з представниками ГО для учнів закладу проводяться години спілкування з метою висвітлення волонтерської діяльності, її актуальност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974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55A" w:rsidRDefault="00AE655A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року в 1-11 класах до визначних та пам’ятних дат проводяться тематичні уроки</w:t>
      </w:r>
      <w:r w:rsidR="006277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години спілкування, військово-спортивні змагання, конкурси дитячих малюнків, плакатів та стіннівок.</w:t>
      </w:r>
    </w:p>
    <w:p w:rsidR="00627783" w:rsidRDefault="003D745D" w:rsidP="00090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ІІІ. </w:t>
      </w:r>
      <w:r w:rsidR="006277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 «Талановиті діти»</w:t>
      </w:r>
    </w:p>
    <w:p w:rsidR="00627783" w:rsidRDefault="00627783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«Кожна </w:t>
      </w:r>
      <w:r w:rsidRPr="006277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дитина талановита,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77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головне – допомогти їй знайти себе…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61581" w:rsidRPr="00C61581" w:rsidRDefault="00807D2D" w:rsidP="00450E6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Під цим гаслом ми і працюємо</w:t>
      </w:r>
      <w:r w:rsidR="006277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50E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Б</w:t>
      </w:r>
      <w:r w:rsidR="00353E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уло проведено педагогічну діагностику та створено шкільний інформаційно-ресурсний банк «Обдарована дитина</w:t>
      </w:r>
      <w:r w:rsidR="00353E2C" w:rsidRPr="00C615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  <w:r w:rsidR="00C61581" w:rsidRPr="00C61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E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1581" w:rsidRPr="00C61581">
        <w:rPr>
          <w:rFonts w:ascii="Times New Roman" w:hAnsi="Times New Roman" w:cs="Times New Roman"/>
          <w:sz w:val="28"/>
          <w:szCs w:val="28"/>
          <w:lang w:val="uk-UA"/>
        </w:rPr>
        <w:t>оновлений шкільний інформаційний банк даних про обдарованих учнів школи</w:t>
      </w:r>
      <w:r w:rsidR="00FE58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1581" w:rsidRPr="00C61581" w:rsidRDefault="00C61581" w:rsidP="00090D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615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оновлені індивідуальні картки обліку здібних дітей школи</w:t>
      </w:r>
      <w:r w:rsidR="00FE58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1581" w:rsidRPr="00C61581" w:rsidRDefault="00C61581" w:rsidP="00090D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61581">
        <w:rPr>
          <w:rFonts w:ascii="Times New Roman" w:hAnsi="Times New Roman" w:cs="Times New Roman"/>
          <w:sz w:val="28"/>
          <w:szCs w:val="28"/>
          <w:lang w:val="uk-UA"/>
        </w:rPr>
        <w:t xml:space="preserve"> поновлена наукова-методична база з питань роботи з обдарованими дітьми</w:t>
      </w:r>
      <w:r w:rsidR="005E47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1581" w:rsidRPr="00C61581" w:rsidRDefault="00C61581" w:rsidP="00090D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C61581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організовані та проведені шкільні конкурси та виставки творчих робіт учнів, спрямовані на виявлення та самореалізацію обдарованих дітей</w:t>
      </w:r>
      <w:r w:rsidR="00FE58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7783" w:rsidRPr="00C61581" w:rsidRDefault="00C61581" w:rsidP="00090D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581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</w:t>
      </w:r>
      <w:r w:rsidR="005E47A3">
        <w:rPr>
          <w:rFonts w:ascii="Times New Roman" w:hAnsi="Times New Roman" w:cs="Times New Roman"/>
          <w:sz w:val="28"/>
          <w:szCs w:val="28"/>
          <w:lang w:val="uk-UA"/>
        </w:rPr>
        <w:t xml:space="preserve"> робота гуртків </w:t>
      </w:r>
      <w:r w:rsidRPr="00C61581">
        <w:rPr>
          <w:rFonts w:ascii="Times New Roman" w:hAnsi="Times New Roman" w:cs="Times New Roman"/>
          <w:sz w:val="28"/>
          <w:szCs w:val="28"/>
          <w:lang w:val="uk-UA"/>
        </w:rPr>
        <w:t xml:space="preserve"> за бажанням учнів</w:t>
      </w:r>
      <w:r w:rsidR="00FE5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C55" w:rsidRDefault="003D745D" w:rsidP="00090DAA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45D">
        <w:rPr>
          <w:rFonts w:ascii="Times New Roman" w:hAnsi="Times New Roman" w:cs="Times New Roman"/>
          <w:sz w:val="28"/>
          <w:szCs w:val="28"/>
          <w:lang w:val="uk-UA"/>
        </w:rPr>
        <w:t xml:space="preserve">Робота колективу школи, яка проведена за програмою виявлення та підтримки талановитої молоді і створення умов, необхідних для розвитку індивідуальності, має свої позитивні результати. </w:t>
      </w:r>
    </w:p>
    <w:p w:rsidR="00AF33DF" w:rsidRDefault="00AF33DF" w:rsidP="00090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45D" w:rsidRDefault="003D745D" w:rsidP="00090DAA">
      <w:pPr>
        <w:spacing w:after="0" w:line="360" w:lineRule="auto"/>
        <w:jc w:val="center"/>
        <w:rPr>
          <w:lang w:val="uk-UA"/>
        </w:rPr>
      </w:pPr>
      <w:r w:rsidRPr="003D745D"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Результативність системи роботи з обдарованими учнями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33DF" w:rsidRPr="00AF33DF" w:rsidRDefault="00AF33DF" w:rsidP="00090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F33DF">
        <w:rPr>
          <w:rFonts w:ascii="Times New Roman" w:hAnsi="Times New Roman" w:cs="Times New Roman"/>
          <w:sz w:val="28"/>
          <w:szCs w:val="28"/>
          <w:u w:val="single"/>
        </w:rPr>
        <w:t>Переможці</w:t>
      </w:r>
      <w:proofErr w:type="spellEnd"/>
      <w:r w:rsidRPr="00AF3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F33DF">
        <w:rPr>
          <w:rFonts w:ascii="Times New Roman" w:hAnsi="Times New Roman" w:cs="Times New Roman"/>
          <w:sz w:val="28"/>
          <w:szCs w:val="28"/>
          <w:u w:val="single"/>
        </w:rPr>
        <w:t>Всеукраїнських</w:t>
      </w:r>
      <w:proofErr w:type="spellEnd"/>
      <w:r w:rsidRPr="00AF33DF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AF33DF">
        <w:rPr>
          <w:rFonts w:ascii="Times New Roman" w:hAnsi="Times New Roman" w:cs="Times New Roman"/>
          <w:sz w:val="28"/>
          <w:szCs w:val="28"/>
          <w:u w:val="single"/>
        </w:rPr>
        <w:t>обласних</w:t>
      </w:r>
      <w:proofErr w:type="spellEnd"/>
      <w:r w:rsidRPr="00AF3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F33DF">
        <w:rPr>
          <w:rFonts w:ascii="Times New Roman" w:hAnsi="Times New Roman" w:cs="Times New Roman"/>
          <w:sz w:val="28"/>
          <w:szCs w:val="28"/>
          <w:u w:val="single"/>
        </w:rPr>
        <w:t>конкурсів</w:t>
      </w:r>
      <w:proofErr w:type="spellEnd"/>
      <w:r w:rsidRPr="00AF3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F33DF">
        <w:rPr>
          <w:rFonts w:ascii="Times New Roman" w:hAnsi="Times New Roman" w:cs="Times New Roman"/>
          <w:sz w:val="28"/>
          <w:szCs w:val="28"/>
          <w:u w:val="single"/>
        </w:rPr>
        <w:t>протягом</w:t>
      </w:r>
      <w:proofErr w:type="spellEnd"/>
      <w:r w:rsidRPr="00AF33DF">
        <w:rPr>
          <w:rFonts w:ascii="Times New Roman" w:hAnsi="Times New Roman" w:cs="Times New Roman"/>
          <w:sz w:val="28"/>
          <w:szCs w:val="28"/>
          <w:u w:val="single"/>
        </w:rPr>
        <w:t xml:space="preserve"> 2020/2021 </w:t>
      </w:r>
      <w:proofErr w:type="spellStart"/>
      <w:r w:rsidRPr="00AF33DF">
        <w:rPr>
          <w:rFonts w:ascii="Times New Roman" w:hAnsi="Times New Roman" w:cs="Times New Roman"/>
          <w:sz w:val="28"/>
          <w:szCs w:val="28"/>
          <w:u w:val="single"/>
        </w:rPr>
        <w:t>навчального</w:t>
      </w:r>
      <w:proofErr w:type="spellEnd"/>
      <w:r w:rsidRPr="00AF33DF">
        <w:rPr>
          <w:rFonts w:ascii="Times New Roman" w:hAnsi="Times New Roman" w:cs="Times New Roman"/>
          <w:sz w:val="28"/>
          <w:szCs w:val="28"/>
          <w:u w:val="single"/>
        </w:rPr>
        <w:t xml:space="preserve"> року:</w:t>
      </w:r>
    </w:p>
    <w:p w:rsidR="00AF33DF" w:rsidRPr="00AF33DF" w:rsidRDefault="00AF33DF" w:rsidP="00090DA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3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Обласний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еко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енерго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-конкурс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творчих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робіт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(Руденко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Дмитро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- ІІ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Бойко І.В., Кудряшова </w:t>
      </w:r>
      <w:proofErr w:type="spellStart"/>
      <w:proofErr w:type="gramStart"/>
      <w:r w:rsidRPr="00AF33DF">
        <w:rPr>
          <w:rFonts w:ascii="Times New Roman" w:eastAsia="Times New Roman" w:hAnsi="Times New Roman" w:cs="Times New Roman"/>
          <w:sz w:val="28"/>
          <w:szCs w:val="28"/>
        </w:rPr>
        <w:t>Віолетта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ІІІ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Вітік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О.О.);</w:t>
      </w:r>
    </w:p>
    <w:p w:rsidR="00AF33DF" w:rsidRPr="00AF33DF" w:rsidRDefault="00AF33DF" w:rsidP="00090DAA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D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-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Всеукраїнський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конкурс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відео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- та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фоторобіт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Безпечна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країна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номінація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Краща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відеоробота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учениця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4-Б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Живолуп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Каміла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– ІІІ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обласному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Родімкіна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М.В.); </w:t>
      </w:r>
    </w:p>
    <w:p w:rsidR="00AF33DF" w:rsidRPr="00AF33DF" w:rsidRDefault="00AF33DF" w:rsidP="00090DAA">
      <w:pPr>
        <w:numPr>
          <w:ilvl w:val="0"/>
          <w:numId w:val="9"/>
        </w:numPr>
        <w:spacing w:after="0" w:line="360" w:lineRule="auto"/>
        <w:ind w:left="55" w:firstLine="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Обласний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  конкурсу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дитячого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малюнку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Добрий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донор</w:t>
      </w:r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» Хохлов Захар – ІІІ </w:t>
      </w:r>
      <w:proofErr w:type="spellStart"/>
      <w:proofErr w:type="gram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AF33DF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Чорнобай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М.О.);</w:t>
      </w:r>
    </w:p>
    <w:p w:rsidR="00AF33DF" w:rsidRPr="00AF33DF" w:rsidRDefault="00AF33DF" w:rsidP="00090DAA">
      <w:pPr>
        <w:numPr>
          <w:ilvl w:val="0"/>
          <w:numId w:val="9"/>
        </w:numPr>
        <w:spacing w:after="0" w:line="360" w:lineRule="auto"/>
        <w:ind w:left="55" w:firstLine="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Обласна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виставка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-конкурс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писанкарства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Різдвяна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писанка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учениця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3-Б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Тиха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Юліанна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– ІІІ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Бугай </w:t>
      </w:r>
      <w:proofErr w:type="gramStart"/>
      <w:r w:rsidRPr="00AF33DF">
        <w:rPr>
          <w:rFonts w:ascii="Times New Roman" w:eastAsia="Times New Roman" w:hAnsi="Times New Roman" w:cs="Times New Roman"/>
          <w:sz w:val="28"/>
          <w:szCs w:val="28"/>
        </w:rPr>
        <w:t>Л.І. )</w:t>
      </w:r>
      <w:proofErr w:type="gramEnd"/>
      <w:r w:rsidRPr="00AF3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3DF" w:rsidRPr="00AF33DF" w:rsidRDefault="00AF33DF" w:rsidP="00090DAA">
      <w:pPr>
        <w:numPr>
          <w:ilvl w:val="0"/>
          <w:numId w:val="9"/>
        </w:numPr>
        <w:spacing w:after="0" w:line="360" w:lineRule="auto"/>
        <w:ind w:left="55" w:firstLine="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дитячих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малюнків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робіт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декоративно-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прикладної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творчості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протипожежну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техногенну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тематику  «</w:t>
      </w:r>
      <w:proofErr w:type="spellStart"/>
      <w:proofErr w:type="gram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Пожежі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краще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запобігти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учень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3-В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Нижник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Артем </w:t>
      </w:r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– ІІІ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Всеукраїнському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та І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обласному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sz w:val="28"/>
          <w:szCs w:val="28"/>
        </w:rPr>
        <w:t>Сеплива</w:t>
      </w:r>
      <w:proofErr w:type="spellEnd"/>
      <w:r w:rsidRPr="00AF33DF">
        <w:rPr>
          <w:rFonts w:ascii="Times New Roman" w:eastAsia="Times New Roman" w:hAnsi="Times New Roman" w:cs="Times New Roman"/>
          <w:sz w:val="28"/>
          <w:szCs w:val="28"/>
        </w:rPr>
        <w:t xml:space="preserve"> А.М.);</w:t>
      </w:r>
    </w:p>
    <w:p w:rsidR="00BF527E" w:rsidRPr="00846C55" w:rsidRDefault="00AF33DF" w:rsidP="00090DAA">
      <w:pPr>
        <w:numPr>
          <w:ilvl w:val="0"/>
          <w:numId w:val="9"/>
        </w:numPr>
        <w:spacing w:after="0" w:line="360" w:lineRule="auto"/>
        <w:ind w:left="55" w:firstLine="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Перемога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обласному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 конкурсу «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Джура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обласному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 конкурс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відеопривітань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Дня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Соборності</w:t>
      </w:r>
      <w:proofErr w:type="spellEnd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3DF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846C55" w:rsidRPr="00846C55" w:rsidRDefault="00846C55" w:rsidP="00846C5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C55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 компетентного педагога до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обдарованої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4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C5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6C5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працівників».</w:t>
      </w:r>
    </w:p>
    <w:p w:rsidR="00846C55" w:rsidRPr="00AF33DF" w:rsidRDefault="00846C55" w:rsidP="00846C5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23D" w:rsidRDefault="001E2D08" w:rsidP="00090D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D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F20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 «Якісної</w:t>
      </w:r>
      <w:r w:rsidR="00964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освіти»</w:t>
      </w:r>
    </w:p>
    <w:p w:rsidR="00C44AB4" w:rsidRPr="00C44AB4" w:rsidRDefault="00C44AB4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AB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C44AB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44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44AB4">
        <w:rPr>
          <w:rFonts w:ascii="Times New Roman" w:hAnsi="Times New Roman" w:cs="Times New Roman"/>
          <w:sz w:val="28"/>
          <w:szCs w:val="28"/>
          <w:lang w:val="uk-UA"/>
        </w:rPr>
        <w:t xml:space="preserve"> упродовж 2020/2021 навчального року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4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AB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44AB4">
        <w:rPr>
          <w:rFonts w:ascii="Times New Roman" w:hAnsi="Times New Roman" w:cs="Times New Roman"/>
          <w:sz w:val="28"/>
          <w:szCs w:val="28"/>
        </w:rPr>
        <w:t xml:space="preserve">. </w:t>
      </w:r>
      <w:r w:rsidRPr="00C44AB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proofErr w:type="spellStart"/>
      <w:r w:rsidRPr="00C44AB4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C44AB4">
        <w:rPr>
          <w:rFonts w:ascii="Times New Roman" w:hAnsi="Times New Roman" w:cs="Times New Roman"/>
          <w:sz w:val="28"/>
          <w:szCs w:val="28"/>
          <w:lang w:val="uk-UA"/>
        </w:rPr>
        <w:t xml:space="preserve"> враховані в плануванні роботи закладу на 2021/2022 навчальний рік.</w:t>
      </w:r>
    </w:p>
    <w:p w:rsidR="00AF33DF" w:rsidRDefault="00C44AB4" w:rsidP="00090DA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 2020/</w:t>
      </w:r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2021 </w:t>
      </w:r>
      <w:proofErr w:type="spellStart"/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на базі закладу освіти проведено міський практичний  семінар для завідувачів бібліотек Ізюмської міської ТГ «Формування гендерної толерантності як складова частина роботи шкільної бібліотеки»; практичний онлайн-семінар педагогічної майстерності асистентів вчителів початкової школи в інклюзивних класах ЗЗСО </w:t>
      </w:r>
      <w:proofErr w:type="spellStart"/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м.Ізюм</w:t>
      </w:r>
      <w:proofErr w:type="spellEnd"/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«Забезпечення соціального педагогічного супроводу дитини з особливими освітніми потребами. Стратегії ефективної роботи асистента вчителя»; практичний семінар вчителів музичного мистецтва ЗЗСО </w:t>
      </w:r>
      <w:proofErr w:type="spellStart"/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м.Ізюм</w:t>
      </w:r>
      <w:proofErr w:type="spellEnd"/>
      <w:r w:rsidR="00AF33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«Весняна подорож разом із музикою»</w:t>
      </w:r>
      <w:r w:rsidR="004802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39B" w:rsidRPr="00AB38AB" w:rsidRDefault="00AB38AB" w:rsidP="00090D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139B" w:rsidRPr="00AB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2020/2021 навчальному році в закладі працюють 7 молодих вчителів. Молоді спеціалісти протягом року отримували методичні консультації, допомогу  від  вчителів- наставників. Протягом року відбувалося </w:t>
      </w:r>
      <w:proofErr w:type="spellStart"/>
      <w:r w:rsidR="00DC139B" w:rsidRPr="00AB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взаємовідвідування</w:t>
      </w:r>
      <w:proofErr w:type="spellEnd"/>
      <w:r w:rsidR="00DC139B" w:rsidRPr="00AB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уроків і позакласних заходів, відвідування уроків досвідчених колег.</w:t>
      </w:r>
      <w:r w:rsidR="00DC139B"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39B" w:rsidRPr="00AB38AB" w:rsidRDefault="00CC5C45" w:rsidP="00090D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8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38A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A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роботу 9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об</w:t>
      </w:r>
      <w:r w:rsidRPr="00AB38AB">
        <w:rPr>
          <w:rFonts w:ascii="Times New Roman" w:hAnsi="Times New Roman" w:cs="Times New Roman"/>
          <w:sz w:val="28"/>
          <w:szCs w:val="28"/>
        </w:rPr>
        <w:t>’єднань</w:t>
      </w:r>
      <w:proofErr w:type="spellEnd"/>
      <w:r w:rsidRPr="00AB38A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B38AB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8A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: робота з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lastRenderedPageBreak/>
        <w:t>підсумки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>.</w:t>
      </w:r>
      <w:r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39B" w:rsidRPr="00AB38AB">
        <w:rPr>
          <w:rFonts w:ascii="Times New Roman" w:hAnsi="Times New Roman" w:cs="Times New Roman"/>
          <w:sz w:val="28"/>
          <w:szCs w:val="28"/>
          <w:lang w:val="uk-UA"/>
        </w:rPr>
        <w:t>З метою організації спільної діяльності педагогів школи щодо впровадження інноваційних технологій навчання, удосконалення професійної компе</w:t>
      </w:r>
      <w:r w:rsidR="00DC139B" w:rsidRPr="00AB38A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тентності вчителя декілька років поспіль в школі працює </w:t>
      </w:r>
      <w:r w:rsidR="00DC139B" w:rsidRPr="00AB38AB">
        <w:rPr>
          <w:rFonts w:ascii="Times New Roman" w:hAnsi="Times New Roman" w:cs="Times New Roman"/>
          <w:sz w:val="28"/>
          <w:szCs w:val="28"/>
          <w:u w:val="single"/>
          <w:lang w:val="uk-UA"/>
        </w:rPr>
        <w:t>творча група</w:t>
      </w:r>
      <w:r w:rsidR="00DC139B"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педагогів.</w:t>
      </w:r>
      <w:r w:rsidR="00DC139B" w:rsidRPr="00AB38AB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DC139B" w:rsidRPr="00AB38AB" w:rsidRDefault="00DC139B" w:rsidP="00090D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Колектив закладу освіти працює над втіленням заходів щодо реалізації освітнього </w:t>
      </w:r>
      <w:proofErr w:type="spellStart"/>
      <w:r w:rsidRPr="00AB38A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«Виховний простір Харківщини». Педагогічні працівники брали участь у </w:t>
      </w:r>
      <w:proofErr w:type="spellStart"/>
      <w:r w:rsidRPr="00AB38AB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AB38A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C5C45"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онлайн- конференціях, авторських майстер-класах; пройшли онлайн- тестування, оприлюднювали свої </w:t>
      </w:r>
      <w:proofErr w:type="spellStart"/>
      <w:r w:rsidRPr="00AB38AB">
        <w:rPr>
          <w:rFonts w:ascii="Times New Roman" w:hAnsi="Times New Roman" w:cs="Times New Roman"/>
          <w:sz w:val="28"/>
          <w:szCs w:val="28"/>
          <w:lang w:val="uk-UA"/>
        </w:rPr>
        <w:t>публікаціїна</w:t>
      </w:r>
      <w:proofErr w:type="spellEnd"/>
      <w:r w:rsidRPr="00AB38AB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відкритих платформах онлайн</w:t>
      </w:r>
      <w:r w:rsidR="00AB3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8AB">
        <w:rPr>
          <w:rFonts w:ascii="Times New Roman" w:hAnsi="Times New Roman" w:cs="Times New Roman"/>
          <w:sz w:val="28"/>
          <w:szCs w:val="28"/>
          <w:lang w:val="uk-UA"/>
        </w:rPr>
        <w:t>- курсів  «На урок»,  «</w:t>
      </w:r>
      <w:proofErr w:type="spellStart"/>
      <w:r w:rsidRPr="00AB38AB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AB38A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AB38AB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AB38A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AB38AB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Pr="00AB38A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139B" w:rsidRPr="00AB38AB" w:rsidRDefault="00AB38AB" w:rsidP="00090DA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3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139B" w:rsidRPr="00AB38AB">
        <w:rPr>
          <w:rFonts w:ascii="Times New Roman" w:hAnsi="Times New Roman" w:cs="Times New Roman"/>
          <w:sz w:val="28"/>
          <w:szCs w:val="28"/>
        </w:rPr>
        <w:t xml:space="preserve">Педагоги закладу брали участь в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«Фестиваль «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практик» та стали </w:t>
      </w:r>
      <w:proofErr w:type="spellStart"/>
      <w:r w:rsidR="00DC139B" w:rsidRPr="00AB38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139B" w:rsidRPr="00AB38AB">
        <w:rPr>
          <w:rFonts w:ascii="Times New Roman" w:hAnsi="Times New Roman" w:cs="Times New Roman"/>
          <w:sz w:val="28"/>
          <w:szCs w:val="28"/>
        </w:rPr>
        <w:t xml:space="preserve"> призерами:</w:t>
      </w:r>
      <w:r w:rsidR="00CC5C45" w:rsidRPr="00AB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5C45" w:rsidRPr="00AB38AB">
        <w:rPr>
          <w:rFonts w:ascii="Times New Roman" w:hAnsi="Times New Roman" w:cs="Times New Roman"/>
          <w:color w:val="000000" w:themeColor="text1"/>
          <w:sz w:val="28"/>
          <w:szCs w:val="28"/>
        </w:rPr>
        <w:t>Вітік</w:t>
      </w:r>
      <w:proofErr w:type="spellEnd"/>
      <w:r w:rsidR="00CC5C45" w:rsidRPr="00AB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="00CC5C45" w:rsidRPr="00AB3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>вчитель</w:t>
      </w:r>
      <w:proofErr w:type="spellEnd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>зарубіжної</w:t>
      </w:r>
      <w:proofErr w:type="spellEnd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літератури</w:t>
      </w:r>
      <w:proofErr w:type="spellEnd"/>
      <w:r w:rsidR="00CC5C45" w:rsidRPr="00AB3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139B" w:rsidRPr="00AB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(диплом </w:t>
      </w:r>
      <w:r w:rsidR="006A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DC139B" w:rsidRPr="00AB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>ступеня</w:t>
      </w:r>
      <w:proofErr w:type="spellEnd"/>
      <w:r w:rsidR="006A32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139B" w:rsidRPr="00AB38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139B" w:rsidRPr="00AB3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5C45" w:rsidRPr="006A32AF" w:rsidRDefault="00CC5C45" w:rsidP="00090DAA">
      <w:pPr>
        <w:spacing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AF">
        <w:rPr>
          <w:rFonts w:ascii="Times New Roman" w:hAnsi="Times New Roman" w:cs="Times New Roman"/>
          <w:sz w:val="28"/>
          <w:szCs w:val="28"/>
          <w:lang w:val="uk-UA"/>
        </w:rPr>
        <w:t>Протягом 2020/2021</w:t>
      </w:r>
      <w:r w:rsidR="00DC139B" w:rsidRPr="006A32AF">
        <w:rPr>
          <w:rFonts w:ascii="Times New Roman" w:hAnsi="Times New Roman" w:cs="Times New Roman"/>
          <w:sz w:val="28"/>
          <w:szCs w:val="28"/>
          <w:lang w:val="uk-UA"/>
        </w:rPr>
        <w:t xml:space="preserve"> року планувалося проходження курсів підвищення кваліфікації усіх педагогічних працівників. </w:t>
      </w:r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вересень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proofErr w:type="gram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підвищили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КВНЗ «ХАНО» 52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них:  </w:t>
      </w:r>
    </w:p>
    <w:p w:rsidR="00CC5C45" w:rsidRPr="006A32AF" w:rsidRDefault="00CC5C45" w:rsidP="00090DAA">
      <w:pPr>
        <w:pStyle w:val="a4"/>
        <w:numPr>
          <w:ilvl w:val="0"/>
          <w:numId w:val="9"/>
        </w:numPr>
        <w:spacing w:after="0" w:line="360" w:lineRule="auto"/>
        <w:ind w:left="33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 годин) – 9;</w:t>
      </w:r>
    </w:p>
    <w:p w:rsidR="00CC5C45" w:rsidRPr="006A32AF" w:rsidRDefault="00CC5C45" w:rsidP="00090DAA">
      <w:pPr>
        <w:pStyle w:val="a4"/>
        <w:numPr>
          <w:ilvl w:val="0"/>
          <w:numId w:val="9"/>
        </w:numPr>
        <w:spacing w:after="0" w:line="360" w:lineRule="auto"/>
        <w:ind w:left="33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Короткотривалі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 годин) – 11;</w:t>
      </w:r>
    </w:p>
    <w:p w:rsidR="00CC5C45" w:rsidRPr="006A32AF" w:rsidRDefault="00CC5C45" w:rsidP="00090DAA">
      <w:pPr>
        <w:pStyle w:val="a4"/>
        <w:numPr>
          <w:ilvl w:val="0"/>
          <w:numId w:val="9"/>
        </w:numPr>
        <w:spacing w:after="0" w:line="360" w:lineRule="auto"/>
        <w:ind w:left="33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Тематичний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 (15 годин) – 22;</w:t>
      </w:r>
    </w:p>
    <w:p w:rsidR="006A32AF" w:rsidRDefault="00CC5C45" w:rsidP="00090DAA">
      <w:pPr>
        <w:pStyle w:val="a4"/>
        <w:numPr>
          <w:ilvl w:val="0"/>
          <w:numId w:val="9"/>
        </w:numPr>
        <w:spacing w:after="0" w:line="360" w:lineRule="auto"/>
        <w:ind w:left="33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Фаховий</w:t>
      </w:r>
      <w:proofErr w:type="spellEnd"/>
      <w:r w:rsidRPr="006A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 (30 годин) – 10</w:t>
      </w:r>
    </w:p>
    <w:p w:rsidR="00CC5C45" w:rsidRDefault="00DC139B" w:rsidP="00090DAA">
      <w:pPr>
        <w:pStyle w:val="a4"/>
        <w:spacing w:after="0" w:line="360" w:lineRule="auto"/>
        <w:ind w:left="3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карантину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організовано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забезпечували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функціонування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закладу: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засідань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ради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нарад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директорові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онлайн-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режимі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платформі</w:t>
      </w:r>
      <w:proofErr w:type="spellEnd"/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="006A32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A3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="006A32AF"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2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Meet</w:t>
      </w:r>
      <w:r w:rsidRPr="006A32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2AF" w:rsidRPr="006A32AF" w:rsidRDefault="006A32AF" w:rsidP="00090DAA">
      <w:pPr>
        <w:pStyle w:val="a4"/>
        <w:spacing w:after="0" w:line="360" w:lineRule="auto"/>
        <w:ind w:left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45" w:rsidRDefault="00CC5C45" w:rsidP="00090DA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A32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 w:rsidRPr="006A3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A32AF">
        <w:rPr>
          <w:rFonts w:ascii="Times New Roman" w:eastAsia="Calibri" w:hAnsi="Times New Roman" w:cs="Times New Roman"/>
          <w:b/>
          <w:sz w:val="28"/>
          <w:szCs w:val="28"/>
        </w:rPr>
        <w:t>ат</w:t>
      </w:r>
      <w:r w:rsidR="006A32AF">
        <w:rPr>
          <w:rFonts w:ascii="Times New Roman" w:eastAsia="Calibri" w:hAnsi="Times New Roman" w:cs="Times New Roman"/>
          <w:b/>
          <w:sz w:val="28"/>
          <w:szCs w:val="28"/>
        </w:rPr>
        <w:t>естації</w:t>
      </w:r>
      <w:proofErr w:type="spellEnd"/>
      <w:r w:rsidR="006A3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32AF">
        <w:rPr>
          <w:rFonts w:ascii="Times New Roman" w:eastAsia="Calibri" w:hAnsi="Times New Roman" w:cs="Times New Roman"/>
          <w:b/>
          <w:sz w:val="28"/>
          <w:szCs w:val="28"/>
        </w:rPr>
        <w:t>педагогічних</w:t>
      </w:r>
      <w:proofErr w:type="spellEnd"/>
      <w:r w:rsidR="006A3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32AF">
        <w:rPr>
          <w:rFonts w:ascii="Times New Roman" w:eastAsia="Calibri" w:hAnsi="Times New Roman" w:cs="Times New Roman"/>
          <w:b/>
          <w:sz w:val="28"/>
          <w:szCs w:val="28"/>
        </w:rPr>
        <w:t>працівників</w:t>
      </w:r>
      <w:proofErr w:type="spellEnd"/>
      <w:r w:rsidR="006A32AF">
        <w:rPr>
          <w:rFonts w:ascii="Times New Roman" w:eastAsia="Calibri" w:hAnsi="Times New Roman" w:cs="Times New Roman"/>
          <w:b/>
          <w:sz w:val="28"/>
          <w:szCs w:val="28"/>
        </w:rPr>
        <w:t xml:space="preserve"> 2021 року</w:t>
      </w:r>
    </w:p>
    <w:p w:rsidR="006A32AF" w:rsidRPr="006A32AF" w:rsidRDefault="006A32AF" w:rsidP="00090DAA">
      <w:pPr>
        <w:tabs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2A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у 2020/2021 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атестувалися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2AF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6A32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984"/>
        <w:gridCol w:w="1762"/>
        <w:gridCol w:w="1748"/>
      </w:tblGrid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працівників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2018/2019</w:t>
            </w:r>
          </w:p>
        </w:tc>
        <w:tc>
          <w:tcPr>
            <w:tcW w:w="1762" w:type="dxa"/>
            <w:shd w:val="clear" w:color="auto" w:fill="auto"/>
          </w:tcPr>
          <w:p w:rsidR="00CC5C45" w:rsidRPr="006A32AF" w:rsidRDefault="006A32AF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2019/2020</w:t>
            </w: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2020/2021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Всього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атестуються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тому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категорія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категорія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ІІ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категорія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спеціаліст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307C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аліф.розряд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12т/р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Вчитель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-методист»</w:t>
            </w:r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CC5C45" w:rsidRPr="006A32AF" w:rsidTr="00882314">
        <w:tc>
          <w:tcPr>
            <w:tcW w:w="3216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«Старший </w:t>
            </w:r>
            <w:proofErr w:type="spellStart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вчитель</w:t>
            </w:r>
            <w:proofErr w:type="spellEnd"/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3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CC5C45" w:rsidRPr="006A32AF" w:rsidRDefault="00CC5C45" w:rsidP="00090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</w:p>
        </w:tc>
      </w:tr>
    </w:tbl>
    <w:p w:rsidR="0052679B" w:rsidRDefault="0052679B" w:rsidP="0052679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679B" w:rsidRDefault="0052679B" w:rsidP="00194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в </w:t>
      </w:r>
      <w:proofErr w:type="spellStart"/>
      <w:r w:rsidRPr="00194790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194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79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94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790">
        <w:rPr>
          <w:rFonts w:ascii="Times New Roman" w:hAnsi="Times New Roman" w:cs="Times New Roman"/>
          <w:b/>
          <w:sz w:val="28"/>
          <w:szCs w:val="28"/>
        </w:rPr>
        <w:t>інклюзивного</w:t>
      </w:r>
      <w:proofErr w:type="spellEnd"/>
      <w:r w:rsidRPr="00194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790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Pr="00194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790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</w:p>
    <w:p w:rsidR="00194790" w:rsidRDefault="00194790" w:rsidP="00194790">
      <w:pPr>
        <w:pStyle w:val="aa"/>
        <w:shd w:val="clear" w:color="auto" w:fill="auto"/>
        <w:tabs>
          <w:tab w:val="left" w:pos="451"/>
        </w:tabs>
        <w:spacing w:line="360" w:lineRule="auto"/>
        <w:jc w:val="both"/>
        <w:rPr>
          <w:color w:val="000000"/>
          <w:sz w:val="28"/>
          <w:szCs w:val="28"/>
          <w:lang w:val="uk-UA" w:eastAsia="uk-UA" w:bidi="uk-UA"/>
        </w:rPr>
      </w:pPr>
      <w:r w:rsidRPr="00194790">
        <w:rPr>
          <w:color w:val="000000"/>
          <w:sz w:val="28"/>
          <w:szCs w:val="28"/>
          <w:lang w:val="uk-UA" w:eastAsia="uk-UA" w:bidi="uk-UA"/>
        </w:rPr>
        <w:t xml:space="preserve">У ЗО не зафіксовано фактів прояву </w:t>
      </w:r>
      <w:proofErr w:type="spellStart"/>
      <w:r w:rsidRPr="00194790">
        <w:rPr>
          <w:color w:val="000000"/>
          <w:sz w:val="28"/>
          <w:szCs w:val="28"/>
          <w:lang w:val="uk-UA" w:eastAsia="uk-UA" w:bidi="uk-UA"/>
        </w:rPr>
        <w:t>булінгу</w:t>
      </w:r>
      <w:proofErr w:type="spellEnd"/>
      <w:r w:rsidRPr="00194790">
        <w:rPr>
          <w:color w:val="000000"/>
          <w:sz w:val="28"/>
          <w:szCs w:val="28"/>
          <w:lang w:val="uk-UA" w:eastAsia="uk-UA" w:bidi="uk-UA"/>
        </w:rPr>
        <w:t xml:space="preserve">, розроблено та оприлюднено план заходів з протидії </w:t>
      </w:r>
      <w:proofErr w:type="spellStart"/>
      <w:r w:rsidRPr="00194790">
        <w:rPr>
          <w:color w:val="000000"/>
          <w:sz w:val="28"/>
          <w:szCs w:val="28"/>
          <w:lang w:val="uk-UA" w:eastAsia="uk-UA" w:bidi="uk-UA"/>
        </w:rPr>
        <w:t>булінгу</w:t>
      </w:r>
      <w:proofErr w:type="spellEnd"/>
      <w:r w:rsidRPr="00194790">
        <w:rPr>
          <w:color w:val="000000"/>
          <w:sz w:val="28"/>
          <w:szCs w:val="28"/>
          <w:lang w:val="uk-UA" w:eastAsia="uk-UA" w:bidi="uk-UA"/>
        </w:rPr>
        <w:t>, спільно із представниками правоохоронних органів проводяться заходи щодо його запобігання</w:t>
      </w:r>
      <w:r w:rsidRPr="00194790">
        <w:rPr>
          <w:sz w:val="28"/>
          <w:szCs w:val="28"/>
        </w:rPr>
        <w:t xml:space="preserve"> (проведено для </w:t>
      </w:r>
      <w:proofErr w:type="spellStart"/>
      <w:r w:rsidRPr="00194790">
        <w:rPr>
          <w:sz w:val="28"/>
          <w:szCs w:val="28"/>
        </w:rPr>
        <w:t>учнів</w:t>
      </w:r>
      <w:proofErr w:type="spellEnd"/>
      <w:r w:rsidRPr="00194790">
        <w:rPr>
          <w:sz w:val="28"/>
          <w:szCs w:val="28"/>
        </w:rPr>
        <w:t xml:space="preserve"> 3-4, та 5-11 </w:t>
      </w:r>
      <w:proofErr w:type="spellStart"/>
      <w:r w:rsidRPr="00194790">
        <w:rPr>
          <w:sz w:val="28"/>
          <w:szCs w:val="28"/>
        </w:rPr>
        <w:t>класів</w:t>
      </w:r>
      <w:proofErr w:type="spellEnd"/>
      <w:r w:rsidRPr="00194790">
        <w:rPr>
          <w:sz w:val="28"/>
          <w:szCs w:val="28"/>
        </w:rPr>
        <w:t xml:space="preserve"> засідання у </w:t>
      </w:r>
      <w:proofErr w:type="spellStart"/>
      <w:r w:rsidRPr="00194790">
        <w:rPr>
          <w:sz w:val="28"/>
          <w:szCs w:val="28"/>
        </w:rPr>
        <w:t>формі</w:t>
      </w:r>
      <w:proofErr w:type="spellEnd"/>
      <w:r w:rsidRPr="00194790">
        <w:rPr>
          <w:sz w:val="28"/>
          <w:szCs w:val="28"/>
        </w:rPr>
        <w:t xml:space="preserve"> «круглого столу», </w:t>
      </w:r>
      <w:proofErr w:type="spellStart"/>
      <w:r w:rsidRPr="00194790">
        <w:rPr>
          <w:sz w:val="28"/>
          <w:szCs w:val="28"/>
        </w:rPr>
        <w:t>бесіди</w:t>
      </w:r>
      <w:proofErr w:type="spellEnd"/>
      <w:r w:rsidRPr="00194790">
        <w:rPr>
          <w:sz w:val="28"/>
          <w:szCs w:val="28"/>
        </w:rPr>
        <w:t xml:space="preserve"> та </w:t>
      </w:r>
      <w:proofErr w:type="spellStart"/>
      <w:r w:rsidRPr="00194790">
        <w:rPr>
          <w:sz w:val="28"/>
          <w:szCs w:val="28"/>
        </w:rPr>
        <w:t>лекції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із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залученням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працівників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Ізюмського</w:t>
      </w:r>
      <w:proofErr w:type="spellEnd"/>
      <w:r w:rsidRPr="00194790">
        <w:rPr>
          <w:sz w:val="28"/>
          <w:szCs w:val="28"/>
        </w:rPr>
        <w:t xml:space="preserve"> ВП)</w:t>
      </w:r>
      <w:r w:rsidRPr="00194790">
        <w:rPr>
          <w:color w:val="000000"/>
          <w:sz w:val="28"/>
          <w:szCs w:val="28"/>
          <w:lang w:val="uk-UA" w:eastAsia="uk-UA" w:bidi="uk-UA"/>
        </w:rPr>
        <w:t>.</w:t>
      </w:r>
    </w:p>
    <w:p w:rsidR="00AF33DF" w:rsidRDefault="00194790" w:rsidP="002C2773">
      <w:pPr>
        <w:pStyle w:val="aa"/>
        <w:shd w:val="clear" w:color="auto" w:fill="auto"/>
        <w:tabs>
          <w:tab w:val="left" w:pos="734"/>
        </w:tabs>
        <w:spacing w:line="360" w:lineRule="auto"/>
        <w:jc w:val="both"/>
        <w:rPr>
          <w:sz w:val="28"/>
          <w:szCs w:val="28"/>
          <w:lang w:val="uk-UA"/>
        </w:rPr>
      </w:pPr>
      <w:r w:rsidRPr="00194790">
        <w:rPr>
          <w:color w:val="000000"/>
          <w:sz w:val="28"/>
          <w:szCs w:val="28"/>
          <w:lang w:val="uk-UA" w:eastAsia="uk-UA" w:bidi="uk-UA"/>
        </w:rPr>
        <w:t>ЗО архітектурно доступний для організації навчання дітей з особливими освітніми потребами (забезпечен</w:t>
      </w:r>
      <w:r w:rsidRPr="00194790">
        <w:rPr>
          <w:sz w:val="28"/>
          <w:szCs w:val="28"/>
          <w:lang w:val="uk-UA"/>
        </w:rPr>
        <w:t>о доступ до території, споруди)</w:t>
      </w:r>
      <w:r w:rsidRPr="00194790">
        <w:rPr>
          <w:color w:val="000000"/>
          <w:sz w:val="28"/>
          <w:szCs w:val="28"/>
          <w:lang w:val="uk-UA" w:eastAsia="uk-UA" w:bidi="uk-UA"/>
        </w:rPr>
        <w:t>. У 2020/2021 навчальному році було в</w:t>
      </w:r>
      <w:r w:rsidRPr="00194790">
        <w:rPr>
          <w:sz w:val="28"/>
          <w:szCs w:val="28"/>
          <w:lang w:val="uk-UA"/>
        </w:rPr>
        <w:t xml:space="preserve">ідкрито 5 інклюзивних класів, у яких навчаються 7 </w:t>
      </w:r>
      <w:r w:rsidRPr="00194790">
        <w:rPr>
          <w:sz w:val="28"/>
          <w:szCs w:val="28"/>
          <w:lang w:val="uk-UA"/>
        </w:rPr>
        <w:lastRenderedPageBreak/>
        <w:t xml:space="preserve">дітей з особливими освітніми потребами. </w:t>
      </w:r>
      <w:r w:rsidRPr="00194790">
        <w:rPr>
          <w:sz w:val="28"/>
          <w:szCs w:val="28"/>
        </w:rPr>
        <w:t xml:space="preserve">ЗО </w:t>
      </w:r>
      <w:proofErr w:type="spellStart"/>
      <w:r w:rsidRPr="00194790">
        <w:rPr>
          <w:sz w:val="28"/>
          <w:szCs w:val="28"/>
        </w:rPr>
        <w:t>забезпечений</w:t>
      </w:r>
      <w:proofErr w:type="spellEnd"/>
      <w:r w:rsidRPr="00194790">
        <w:rPr>
          <w:sz w:val="28"/>
          <w:szCs w:val="28"/>
        </w:rPr>
        <w:t xml:space="preserve"> 5 </w:t>
      </w:r>
      <w:proofErr w:type="spellStart"/>
      <w:r w:rsidRPr="00194790">
        <w:rPr>
          <w:sz w:val="28"/>
          <w:szCs w:val="28"/>
        </w:rPr>
        <w:t>асистентами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вчителя</w:t>
      </w:r>
      <w:proofErr w:type="spellEnd"/>
      <w:r w:rsidRPr="00194790">
        <w:rPr>
          <w:sz w:val="28"/>
          <w:szCs w:val="28"/>
        </w:rPr>
        <w:t xml:space="preserve">, 1 </w:t>
      </w:r>
      <w:proofErr w:type="spellStart"/>
      <w:r w:rsidRPr="00194790">
        <w:rPr>
          <w:sz w:val="28"/>
          <w:szCs w:val="28"/>
        </w:rPr>
        <w:t>практичним</w:t>
      </w:r>
      <w:proofErr w:type="spellEnd"/>
      <w:r w:rsidRPr="00194790">
        <w:rPr>
          <w:sz w:val="28"/>
          <w:szCs w:val="28"/>
        </w:rPr>
        <w:t xml:space="preserve"> психологом для </w:t>
      </w:r>
      <w:proofErr w:type="spellStart"/>
      <w:r w:rsidRPr="00194790">
        <w:rPr>
          <w:sz w:val="28"/>
          <w:szCs w:val="28"/>
        </w:rPr>
        <w:t>реалізації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інклюзивного</w:t>
      </w:r>
      <w:proofErr w:type="spellEnd"/>
      <w:r w:rsidRPr="00194790">
        <w:rPr>
          <w:sz w:val="28"/>
          <w:szCs w:val="28"/>
        </w:rPr>
        <w:t xml:space="preserve"> </w:t>
      </w:r>
      <w:proofErr w:type="spellStart"/>
      <w:r w:rsidRPr="00194790">
        <w:rPr>
          <w:sz w:val="28"/>
          <w:szCs w:val="28"/>
        </w:rPr>
        <w:t>навчання</w:t>
      </w:r>
      <w:proofErr w:type="spellEnd"/>
      <w:r w:rsidRPr="00194790">
        <w:rPr>
          <w:sz w:val="28"/>
          <w:szCs w:val="28"/>
        </w:rPr>
        <w:t>.</w:t>
      </w:r>
      <w:r w:rsidRPr="00194790">
        <w:rPr>
          <w:sz w:val="28"/>
          <w:szCs w:val="28"/>
          <w:lang w:val="uk-UA"/>
        </w:rPr>
        <w:t xml:space="preserve"> Створено команду психолого-педагогічного супроводу, розроблено індивідуальні програми розвитку для учнів з ООП (із залученням батьків). Налагоджено  співпрацю з Інклюзивно-ресурсним центром щодо психолого-педагогічного супроводу ді</w:t>
      </w:r>
      <w:r w:rsidR="00392EA9">
        <w:rPr>
          <w:sz w:val="28"/>
          <w:szCs w:val="28"/>
          <w:lang w:val="uk-UA"/>
        </w:rPr>
        <w:t>тей з ООП.</w:t>
      </w:r>
    </w:p>
    <w:p w:rsidR="00392EA9" w:rsidRDefault="00392EA9" w:rsidP="002C2773">
      <w:pPr>
        <w:pStyle w:val="aa"/>
        <w:shd w:val="clear" w:color="auto" w:fill="auto"/>
        <w:tabs>
          <w:tab w:val="left" w:pos="734"/>
        </w:tabs>
        <w:spacing w:line="360" w:lineRule="auto"/>
        <w:jc w:val="both"/>
        <w:rPr>
          <w:sz w:val="28"/>
          <w:szCs w:val="28"/>
          <w:lang w:val="uk-UA"/>
        </w:rPr>
      </w:pPr>
    </w:p>
    <w:p w:rsidR="00392EA9" w:rsidRPr="00846C55" w:rsidRDefault="00392EA9" w:rsidP="00392EA9">
      <w:pPr>
        <w:jc w:val="both"/>
        <w:rPr>
          <w:sz w:val="28"/>
          <w:szCs w:val="28"/>
          <w:u w:val="single"/>
        </w:rPr>
      </w:pPr>
      <w:proofErr w:type="spellStart"/>
      <w:r w:rsidRPr="00846C55">
        <w:rPr>
          <w:sz w:val="28"/>
          <w:szCs w:val="28"/>
          <w:u w:val="single"/>
        </w:rPr>
        <w:t>Гарячим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харчуванням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було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охоплено</w:t>
      </w:r>
      <w:proofErr w:type="spellEnd"/>
      <w:r w:rsidRPr="00846C55">
        <w:rPr>
          <w:sz w:val="28"/>
          <w:szCs w:val="28"/>
          <w:u w:val="single"/>
        </w:rPr>
        <w:t xml:space="preserve"> 258 </w:t>
      </w:r>
      <w:proofErr w:type="spellStart"/>
      <w:r w:rsidRPr="00846C55">
        <w:rPr>
          <w:sz w:val="28"/>
          <w:szCs w:val="28"/>
          <w:u w:val="single"/>
        </w:rPr>
        <w:t>учнів</w:t>
      </w:r>
      <w:proofErr w:type="spellEnd"/>
      <w:r w:rsidRPr="00846C55">
        <w:rPr>
          <w:sz w:val="28"/>
          <w:szCs w:val="28"/>
          <w:u w:val="single"/>
        </w:rPr>
        <w:t xml:space="preserve"> 1-4 </w:t>
      </w:r>
      <w:proofErr w:type="spellStart"/>
      <w:r w:rsidRPr="00846C55">
        <w:rPr>
          <w:sz w:val="28"/>
          <w:szCs w:val="28"/>
          <w:u w:val="single"/>
        </w:rPr>
        <w:t>класів</w:t>
      </w:r>
      <w:proofErr w:type="spellEnd"/>
      <w:r w:rsidRPr="00846C55">
        <w:rPr>
          <w:sz w:val="28"/>
          <w:szCs w:val="28"/>
          <w:u w:val="single"/>
        </w:rPr>
        <w:t xml:space="preserve">, </w:t>
      </w:r>
      <w:proofErr w:type="spellStart"/>
      <w:r w:rsidRPr="00846C55">
        <w:rPr>
          <w:sz w:val="28"/>
          <w:szCs w:val="28"/>
          <w:u w:val="single"/>
        </w:rPr>
        <w:t>що</w:t>
      </w:r>
      <w:proofErr w:type="spellEnd"/>
      <w:r w:rsidRPr="00846C55">
        <w:rPr>
          <w:sz w:val="28"/>
          <w:szCs w:val="28"/>
          <w:u w:val="single"/>
        </w:rPr>
        <w:t xml:space="preserve"> становило 94,2%. </w:t>
      </w:r>
      <w:proofErr w:type="spellStart"/>
      <w:r w:rsidRPr="00846C55">
        <w:rPr>
          <w:sz w:val="28"/>
          <w:szCs w:val="28"/>
          <w:u w:val="single"/>
        </w:rPr>
        <w:t>Із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учнів</w:t>
      </w:r>
      <w:proofErr w:type="spellEnd"/>
      <w:r w:rsidRPr="00846C55">
        <w:rPr>
          <w:sz w:val="28"/>
          <w:szCs w:val="28"/>
          <w:u w:val="single"/>
        </w:rPr>
        <w:t xml:space="preserve"> 5-11 </w:t>
      </w:r>
      <w:proofErr w:type="spellStart"/>
      <w:r w:rsidRPr="00846C55">
        <w:rPr>
          <w:sz w:val="28"/>
          <w:szCs w:val="28"/>
          <w:u w:val="single"/>
        </w:rPr>
        <w:t>класів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харчувалося</w:t>
      </w:r>
      <w:proofErr w:type="spellEnd"/>
      <w:r w:rsidRPr="00846C55">
        <w:rPr>
          <w:sz w:val="28"/>
          <w:szCs w:val="28"/>
          <w:u w:val="single"/>
        </w:rPr>
        <w:t xml:space="preserve"> 136 </w:t>
      </w:r>
      <w:proofErr w:type="spellStart"/>
      <w:r w:rsidRPr="00846C55">
        <w:rPr>
          <w:sz w:val="28"/>
          <w:szCs w:val="28"/>
          <w:u w:val="single"/>
        </w:rPr>
        <w:t>учнів</w:t>
      </w:r>
      <w:proofErr w:type="spellEnd"/>
      <w:r w:rsidRPr="00846C55">
        <w:rPr>
          <w:sz w:val="28"/>
          <w:szCs w:val="28"/>
          <w:u w:val="single"/>
        </w:rPr>
        <w:t xml:space="preserve"> за </w:t>
      </w:r>
      <w:proofErr w:type="spellStart"/>
      <w:r w:rsidRPr="00846C55">
        <w:rPr>
          <w:sz w:val="28"/>
          <w:szCs w:val="28"/>
          <w:u w:val="single"/>
        </w:rPr>
        <w:t>кошти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батьків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gramStart"/>
      <w:r w:rsidRPr="00846C55">
        <w:rPr>
          <w:sz w:val="28"/>
          <w:szCs w:val="28"/>
          <w:u w:val="single"/>
        </w:rPr>
        <w:t>та  за</w:t>
      </w:r>
      <w:proofErr w:type="gram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кошти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місцевого</w:t>
      </w:r>
      <w:proofErr w:type="spellEnd"/>
      <w:r w:rsidRPr="00846C55">
        <w:rPr>
          <w:sz w:val="28"/>
          <w:szCs w:val="28"/>
          <w:u w:val="single"/>
        </w:rPr>
        <w:t xml:space="preserve"> бюджету, </w:t>
      </w:r>
      <w:proofErr w:type="spellStart"/>
      <w:r w:rsidRPr="00846C55">
        <w:rPr>
          <w:sz w:val="28"/>
          <w:szCs w:val="28"/>
          <w:u w:val="single"/>
        </w:rPr>
        <w:t>що</w:t>
      </w:r>
      <w:proofErr w:type="spellEnd"/>
      <w:r w:rsidRPr="00846C55">
        <w:rPr>
          <w:sz w:val="28"/>
          <w:szCs w:val="28"/>
          <w:u w:val="single"/>
        </w:rPr>
        <w:t xml:space="preserve"> становило 37,1% </w:t>
      </w:r>
      <w:proofErr w:type="spellStart"/>
      <w:r w:rsidRPr="00846C55">
        <w:rPr>
          <w:sz w:val="28"/>
          <w:szCs w:val="28"/>
          <w:u w:val="single"/>
        </w:rPr>
        <w:t>від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загальної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кількості</w:t>
      </w:r>
      <w:proofErr w:type="spellEnd"/>
      <w:r w:rsidRPr="00846C55">
        <w:rPr>
          <w:sz w:val="28"/>
          <w:szCs w:val="28"/>
          <w:u w:val="single"/>
        </w:rPr>
        <w:t xml:space="preserve">. Таким </w:t>
      </w:r>
      <w:proofErr w:type="gramStart"/>
      <w:r w:rsidRPr="00846C55">
        <w:rPr>
          <w:sz w:val="28"/>
          <w:szCs w:val="28"/>
          <w:u w:val="single"/>
        </w:rPr>
        <w:t xml:space="preserve">чином  </w:t>
      </w:r>
      <w:proofErr w:type="spellStart"/>
      <w:r w:rsidRPr="00846C55">
        <w:rPr>
          <w:sz w:val="28"/>
          <w:szCs w:val="28"/>
          <w:u w:val="single"/>
        </w:rPr>
        <w:t>гарячим</w:t>
      </w:r>
      <w:proofErr w:type="spellEnd"/>
      <w:proofErr w:type="gram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харчуванням</w:t>
      </w:r>
      <w:proofErr w:type="spellEnd"/>
      <w:r w:rsidRPr="00846C55">
        <w:rPr>
          <w:sz w:val="28"/>
          <w:szCs w:val="28"/>
          <w:u w:val="single"/>
        </w:rPr>
        <w:t xml:space="preserve"> у </w:t>
      </w:r>
      <w:proofErr w:type="spellStart"/>
      <w:r w:rsidRPr="00846C55">
        <w:rPr>
          <w:sz w:val="28"/>
          <w:szCs w:val="28"/>
          <w:u w:val="single"/>
        </w:rPr>
        <w:t>школі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було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охоплено</w:t>
      </w:r>
      <w:proofErr w:type="spellEnd"/>
      <w:r w:rsidRPr="00846C55">
        <w:rPr>
          <w:sz w:val="28"/>
          <w:szCs w:val="28"/>
          <w:u w:val="single"/>
        </w:rPr>
        <w:t xml:space="preserve"> 394 </w:t>
      </w:r>
      <w:proofErr w:type="spellStart"/>
      <w:r w:rsidRPr="00846C55">
        <w:rPr>
          <w:sz w:val="28"/>
          <w:szCs w:val="28"/>
          <w:u w:val="single"/>
        </w:rPr>
        <w:t>учнів</w:t>
      </w:r>
      <w:proofErr w:type="spellEnd"/>
      <w:r w:rsidRPr="00846C55">
        <w:rPr>
          <w:sz w:val="28"/>
          <w:szCs w:val="28"/>
          <w:u w:val="single"/>
        </w:rPr>
        <w:t xml:space="preserve">, </w:t>
      </w:r>
      <w:proofErr w:type="spellStart"/>
      <w:r w:rsidRPr="00846C55">
        <w:rPr>
          <w:sz w:val="28"/>
          <w:szCs w:val="28"/>
          <w:u w:val="single"/>
        </w:rPr>
        <w:t>що</w:t>
      </w:r>
      <w:proofErr w:type="spellEnd"/>
      <w:r w:rsidRPr="00846C55">
        <w:rPr>
          <w:sz w:val="28"/>
          <w:szCs w:val="28"/>
          <w:u w:val="single"/>
        </w:rPr>
        <w:t xml:space="preserve"> </w:t>
      </w:r>
      <w:proofErr w:type="spellStart"/>
      <w:r w:rsidRPr="00846C55">
        <w:rPr>
          <w:sz w:val="28"/>
          <w:szCs w:val="28"/>
          <w:u w:val="single"/>
        </w:rPr>
        <w:t>складає</w:t>
      </w:r>
      <w:proofErr w:type="spellEnd"/>
      <w:r w:rsidRPr="00846C55">
        <w:rPr>
          <w:sz w:val="28"/>
          <w:szCs w:val="28"/>
          <w:u w:val="single"/>
        </w:rPr>
        <w:t xml:space="preserve"> 61,5%.</w:t>
      </w:r>
    </w:p>
    <w:p w:rsidR="00392EA9" w:rsidRPr="00846C55" w:rsidRDefault="00392EA9" w:rsidP="00392EA9">
      <w:pPr>
        <w:pStyle w:val="aa"/>
        <w:shd w:val="clear" w:color="auto" w:fill="auto"/>
        <w:tabs>
          <w:tab w:val="left" w:pos="734"/>
        </w:tabs>
        <w:spacing w:line="360" w:lineRule="auto"/>
        <w:jc w:val="both"/>
        <w:rPr>
          <w:sz w:val="28"/>
          <w:szCs w:val="28"/>
          <w:lang w:val="uk-UA"/>
        </w:rPr>
      </w:pPr>
      <w:r w:rsidRPr="00846C55">
        <w:rPr>
          <w:sz w:val="28"/>
          <w:szCs w:val="28"/>
        </w:rPr>
        <w:t xml:space="preserve">У </w:t>
      </w:r>
      <w:proofErr w:type="spellStart"/>
      <w:r w:rsidRPr="00846C55">
        <w:rPr>
          <w:sz w:val="28"/>
          <w:szCs w:val="28"/>
        </w:rPr>
        <w:t>порівнянні</w:t>
      </w:r>
      <w:proofErr w:type="spellEnd"/>
      <w:r w:rsidRPr="00846C55">
        <w:rPr>
          <w:sz w:val="28"/>
          <w:szCs w:val="28"/>
        </w:rPr>
        <w:t xml:space="preserve"> з 2019/2020 </w:t>
      </w:r>
      <w:proofErr w:type="spellStart"/>
      <w:r w:rsidRPr="00846C55">
        <w:rPr>
          <w:sz w:val="28"/>
          <w:szCs w:val="28"/>
        </w:rPr>
        <w:t>навчальним</w:t>
      </w:r>
      <w:proofErr w:type="spellEnd"/>
      <w:r w:rsidRPr="00846C55">
        <w:rPr>
          <w:sz w:val="28"/>
          <w:szCs w:val="28"/>
        </w:rPr>
        <w:t xml:space="preserve"> </w:t>
      </w:r>
      <w:proofErr w:type="gramStart"/>
      <w:r w:rsidRPr="00846C55">
        <w:rPr>
          <w:sz w:val="28"/>
          <w:szCs w:val="28"/>
        </w:rPr>
        <w:t xml:space="preserve">роком  </w:t>
      </w:r>
      <w:proofErr w:type="spellStart"/>
      <w:r w:rsidRPr="00846C55">
        <w:rPr>
          <w:sz w:val="28"/>
          <w:szCs w:val="28"/>
        </w:rPr>
        <w:t>підвищився</w:t>
      </w:r>
      <w:proofErr w:type="spellEnd"/>
      <w:proofErr w:type="gramEnd"/>
      <w:r w:rsidRPr="00846C55">
        <w:rPr>
          <w:sz w:val="28"/>
          <w:szCs w:val="28"/>
        </w:rPr>
        <w:t xml:space="preserve"> </w:t>
      </w:r>
      <w:proofErr w:type="spellStart"/>
      <w:r w:rsidRPr="00846C55">
        <w:rPr>
          <w:sz w:val="28"/>
          <w:szCs w:val="28"/>
        </w:rPr>
        <w:t>відсоток</w:t>
      </w:r>
      <w:proofErr w:type="spellEnd"/>
      <w:r w:rsidRPr="00846C55">
        <w:rPr>
          <w:sz w:val="28"/>
          <w:szCs w:val="28"/>
        </w:rPr>
        <w:t xml:space="preserve"> </w:t>
      </w:r>
      <w:proofErr w:type="spellStart"/>
      <w:r w:rsidRPr="00846C55">
        <w:rPr>
          <w:sz w:val="28"/>
          <w:szCs w:val="28"/>
        </w:rPr>
        <w:t>охоплення</w:t>
      </w:r>
      <w:proofErr w:type="spellEnd"/>
      <w:r w:rsidRPr="00846C55">
        <w:rPr>
          <w:sz w:val="28"/>
          <w:szCs w:val="28"/>
        </w:rPr>
        <w:t xml:space="preserve"> </w:t>
      </w:r>
      <w:proofErr w:type="spellStart"/>
      <w:r w:rsidRPr="00846C55">
        <w:rPr>
          <w:sz w:val="28"/>
          <w:szCs w:val="28"/>
        </w:rPr>
        <w:t>учнів</w:t>
      </w:r>
      <w:proofErr w:type="spellEnd"/>
      <w:r w:rsidRPr="00846C55">
        <w:rPr>
          <w:sz w:val="28"/>
          <w:szCs w:val="28"/>
        </w:rPr>
        <w:t xml:space="preserve"> закладу </w:t>
      </w:r>
      <w:proofErr w:type="spellStart"/>
      <w:r w:rsidRPr="00846C55">
        <w:rPr>
          <w:sz w:val="28"/>
          <w:szCs w:val="28"/>
        </w:rPr>
        <w:t>гарячим</w:t>
      </w:r>
      <w:proofErr w:type="spellEnd"/>
      <w:r w:rsidRPr="00846C55">
        <w:rPr>
          <w:sz w:val="28"/>
          <w:szCs w:val="28"/>
        </w:rPr>
        <w:t xml:space="preserve"> </w:t>
      </w:r>
      <w:proofErr w:type="spellStart"/>
      <w:r w:rsidRPr="00846C55">
        <w:rPr>
          <w:sz w:val="28"/>
          <w:szCs w:val="28"/>
        </w:rPr>
        <w:t>харчуванням</w:t>
      </w:r>
      <w:proofErr w:type="spellEnd"/>
    </w:p>
    <w:p w:rsidR="002C2773" w:rsidRDefault="002C2773" w:rsidP="00090D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B5348" w:rsidRDefault="00BB5348" w:rsidP="00090D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Проєкт «Родина»</w:t>
      </w:r>
    </w:p>
    <w:p w:rsidR="0028044A" w:rsidRDefault="006923D4" w:rsidP="00090D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Діти, вчителі, батьки – три незмінних складових на яких тримається і завжди буде триматись школа. Без співпраці, взаєморозуміння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взаємопідтримки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між школою та батьками неможлива ефективна робота навчального закладу. Саме тому, у нашому закладі була налагоджена тісна співпраця між педагогічним кол</w:t>
      </w:r>
      <w:r w:rsidR="00B64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ективом та батьківською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громадськістю. Протягом року</w:t>
      </w:r>
      <w:r w:rsidR="003B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разом з батьками учнів,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постійно оформлюються</w:t>
      </w:r>
      <w:r w:rsidR="00280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тематичні локації та </w:t>
      </w:r>
      <w:proofErr w:type="spellStart"/>
      <w:r w:rsidR="00280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фотозони</w:t>
      </w:r>
      <w:proofErr w:type="spellEnd"/>
      <w:r w:rsidR="00280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родинні свята, спортивні змагання, різноманітні заходи </w:t>
      </w:r>
      <w:r w:rsidR="009B6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</w:t>
      </w:r>
      <w:r w:rsidR="00280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яких діти, батьки та вчителі можуть розкрити свої таланти, кращі якості характеру, продемонструвати повагу та любов один до одного.</w:t>
      </w:r>
    </w:p>
    <w:p w:rsidR="00704F52" w:rsidRDefault="00037C4E" w:rsidP="00090D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Класні керівники разом з батьками оформлюють</w:t>
      </w:r>
      <w:r w:rsidR="007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класні кабінети до нового навчального року.</w:t>
      </w:r>
    </w:p>
    <w:p w:rsidR="00704F52" w:rsidRDefault="00704F52" w:rsidP="00090D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закладі освіти практичним психологом організовано батьківські лекторії з різноманітних тем, що дають змогу у вирішенні різних питань стосовно навчання і виховання дітей.</w:t>
      </w:r>
    </w:p>
    <w:p w:rsidR="009B6BF6" w:rsidRDefault="009B6BF6" w:rsidP="00090D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На загальних зборах трудового колективу та Ради школи було оприлюднено звіт директора про підсумки роботи за минулий навчальний рік. Під час голосування одноголосно було визнано роботу директора задовільною.</w:t>
      </w:r>
    </w:p>
    <w:p w:rsidR="00D21F39" w:rsidRPr="00D21F39" w:rsidRDefault="00D21F39" w:rsidP="00090D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F39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Адміністрація та педагогічний колектив</w:t>
      </w:r>
      <w:r w:rsidR="00964286" w:rsidRPr="00D21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докладатиме всіх зусиль, щоб наш навчальний заклад був для дітей – школою радості, для батьків – спокою і надії, а для вчителів - місцем для творчості. </w:t>
      </w:r>
    </w:p>
    <w:p w:rsidR="00964286" w:rsidRPr="00D21F39" w:rsidRDefault="00964286" w:rsidP="00090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21F39">
        <w:rPr>
          <w:rFonts w:ascii="Times New Roman" w:hAnsi="Times New Roman" w:cs="Times New Roman"/>
          <w:b/>
          <w:sz w:val="28"/>
          <w:szCs w:val="28"/>
          <w:lang w:val="uk-UA"/>
        </w:rPr>
        <w:t>Дякую за увагу</w:t>
      </w:r>
      <w:r w:rsidR="00D21F39" w:rsidRPr="00D21F3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183C60" w:rsidRPr="00D21F39" w:rsidRDefault="00183C60" w:rsidP="00090D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4A53" w:rsidRPr="00244A53" w:rsidRDefault="00244A53" w:rsidP="00090D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054380" w:rsidRPr="00244A53" w:rsidRDefault="00054380" w:rsidP="00090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0B3" w:rsidRPr="00244A53" w:rsidRDefault="002200B3" w:rsidP="00090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7F7" w:rsidRPr="00244A53" w:rsidRDefault="00B337F7" w:rsidP="00090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7F7" w:rsidRPr="00244A53" w:rsidSect="0037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5DC6A92"/>
    <w:multiLevelType w:val="multilevel"/>
    <w:tmpl w:val="5A3C4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E4A13"/>
    <w:multiLevelType w:val="hybridMultilevel"/>
    <w:tmpl w:val="E9E46BD8"/>
    <w:lvl w:ilvl="0" w:tplc="8AB482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97981"/>
    <w:multiLevelType w:val="multilevel"/>
    <w:tmpl w:val="320EB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F213F"/>
    <w:multiLevelType w:val="hybridMultilevel"/>
    <w:tmpl w:val="4872B954"/>
    <w:lvl w:ilvl="0" w:tplc="8AB48282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07D41B9"/>
    <w:multiLevelType w:val="hybridMultilevel"/>
    <w:tmpl w:val="12B4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85D"/>
    <w:multiLevelType w:val="hybridMultilevel"/>
    <w:tmpl w:val="7C44BF96"/>
    <w:lvl w:ilvl="0" w:tplc="8AB48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6A3E"/>
    <w:multiLevelType w:val="hybridMultilevel"/>
    <w:tmpl w:val="75BAC904"/>
    <w:lvl w:ilvl="0" w:tplc="8AB48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22A9"/>
    <w:multiLevelType w:val="hybridMultilevel"/>
    <w:tmpl w:val="85BA9CA4"/>
    <w:lvl w:ilvl="0" w:tplc="8AB48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25F1"/>
    <w:multiLevelType w:val="multilevel"/>
    <w:tmpl w:val="95289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C1F13"/>
    <w:multiLevelType w:val="hybridMultilevel"/>
    <w:tmpl w:val="A2ECE11A"/>
    <w:lvl w:ilvl="0" w:tplc="B8CAD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561B3"/>
    <w:multiLevelType w:val="hybridMultilevel"/>
    <w:tmpl w:val="9662B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147D8"/>
    <w:multiLevelType w:val="hybridMultilevel"/>
    <w:tmpl w:val="8A6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399A"/>
    <w:multiLevelType w:val="multilevel"/>
    <w:tmpl w:val="246E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AA072A"/>
    <w:multiLevelType w:val="hybridMultilevel"/>
    <w:tmpl w:val="F666368A"/>
    <w:lvl w:ilvl="0" w:tplc="8AB482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C2311"/>
    <w:multiLevelType w:val="hybridMultilevel"/>
    <w:tmpl w:val="FEE2E98E"/>
    <w:lvl w:ilvl="0" w:tplc="8AB48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B12"/>
    <w:multiLevelType w:val="hybridMultilevel"/>
    <w:tmpl w:val="4A12EC9A"/>
    <w:lvl w:ilvl="0" w:tplc="8AB482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44BDF"/>
    <w:multiLevelType w:val="hybridMultilevel"/>
    <w:tmpl w:val="11F407A2"/>
    <w:lvl w:ilvl="0" w:tplc="8AB48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3A76"/>
    <w:multiLevelType w:val="hybridMultilevel"/>
    <w:tmpl w:val="174AEA70"/>
    <w:lvl w:ilvl="0" w:tplc="8AB482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17"/>
  </w:num>
  <w:num w:numId="14">
    <w:abstractNumId w:val="13"/>
  </w:num>
  <w:num w:numId="15">
    <w:abstractNumId w:val="1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0B3"/>
    <w:rsid w:val="0002574B"/>
    <w:rsid w:val="00037C4E"/>
    <w:rsid w:val="00054380"/>
    <w:rsid w:val="00073B4E"/>
    <w:rsid w:val="00075532"/>
    <w:rsid w:val="00090DAA"/>
    <w:rsid w:val="000A6EDF"/>
    <w:rsid w:val="00157C2C"/>
    <w:rsid w:val="00183C60"/>
    <w:rsid w:val="00194790"/>
    <w:rsid w:val="00197480"/>
    <w:rsid w:val="001E2D08"/>
    <w:rsid w:val="001F2EF6"/>
    <w:rsid w:val="002200B3"/>
    <w:rsid w:val="0022100F"/>
    <w:rsid w:val="00244A53"/>
    <w:rsid w:val="00256C2F"/>
    <w:rsid w:val="00264415"/>
    <w:rsid w:val="0028044A"/>
    <w:rsid w:val="002939AC"/>
    <w:rsid w:val="002C2773"/>
    <w:rsid w:val="00307CDB"/>
    <w:rsid w:val="003228A0"/>
    <w:rsid w:val="0034514D"/>
    <w:rsid w:val="00353E2C"/>
    <w:rsid w:val="00360EDC"/>
    <w:rsid w:val="0037129B"/>
    <w:rsid w:val="00392EA9"/>
    <w:rsid w:val="00394701"/>
    <w:rsid w:val="003B4E29"/>
    <w:rsid w:val="003D745D"/>
    <w:rsid w:val="003F6A73"/>
    <w:rsid w:val="00404D44"/>
    <w:rsid w:val="00446E1B"/>
    <w:rsid w:val="00450E61"/>
    <w:rsid w:val="00456BF1"/>
    <w:rsid w:val="00480255"/>
    <w:rsid w:val="004C1D0C"/>
    <w:rsid w:val="004C553B"/>
    <w:rsid w:val="004E634D"/>
    <w:rsid w:val="004F2CEA"/>
    <w:rsid w:val="0052679B"/>
    <w:rsid w:val="00586007"/>
    <w:rsid w:val="00592E3B"/>
    <w:rsid w:val="005A34CB"/>
    <w:rsid w:val="005C622C"/>
    <w:rsid w:val="005C67D6"/>
    <w:rsid w:val="005E47A3"/>
    <w:rsid w:val="006124E6"/>
    <w:rsid w:val="00612CCC"/>
    <w:rsid w:val="00627783"/>
    <w:rsid w:val="00650592"/>
    <w:rsid w:val="006523B1"/>
    <w:rsid w:val="00655BED"/>
    <w:rsid w:val="0066133F"/>
    <w:rsid w:val="00665242"/>
    <w:rsid w:val="006923D4"/>
    <w:rsid w:val="006A32AF"/>
    <w:rsid w:val="006D1648"/>
    <w:rsid w:val="006E1F2B"/>
    <w:rsid w:val="00704F52"/>
    <w:rsid w:val="007056BF"/>
    <w:rsid w:val="00706950"/>
    <w:rsid w:val="007133B7"/>
    <w:rsid w:val="0071539D"/>
    <w:rsid w:val="00772733"/>
    <w:rsid w:val="007845B8"/>
    <w:rsid w:val="007D08D6"/>
    <w:rsid w:val="007D2274"/>
    <w:rsid w:val="007E4707"/>
    <w:rsid w:val="007F47C6"/>
    <w:rsid w:val="007F5F64"/>
    <w:rsid w:val="00807D2D"/>
    <w:rsid w:val="00811AAF"/>
    <w:rsid w:val="00834D2C"/>
    <w:rsid w:val="00846C55"/>
    <w:rsid w:val="00874EE0"/>
    <w:rsid w:val="008E4CD1"/>
    <w:rsid w:val="009249F9"/>
    <w:rsid w:val="009331DD"/>
    <w:rsid w:val="00936791"/>
    <w:rsid w:val="00947F54"/>
    <w:rsid w:val="00955C26"/>
    <w:rsid w:val="00964286"/>
    <w:rsid w:val="0097796F"/>
    <w:rsid w:val="00984875"/>
    <w:rsid w:val="009A42F7"/>
    <w:rsid w:val="009B05FC"/>
    <w:rsid w:val="009B6BF6"/>
    <w:rsid w:val="009D0C21"/>
    <w:rsid w:val="00A01CC6"/>
    <w:rsid w:val="00A10187"/>
    <w:rsid w:val="00A1423D"/>
    <w:rsid w:val="00AB38AB"/>
    <w:rsid w:val="00AB7335"/>
    <w:rsid w:val="00AC6F2D"/>
    <w:rsid w:val="00AD4015"/>
    <w:rsid w:val="00AE4B15"/>
    <w:rsid w:val="00AE655A"/>
    <w:rsid w:val="00AF33DF"/>
    <w:rsid w:val="00B337F7"/>
    <w:rsid w:val="00B64895"/>
    <w:rsid w:val="00BA0ED5"/>
    <w:rsid w:val="00BB5348"/>
    <w:rsid w:val="00BC108F"/>
    <w:rsid w:val="00BC1BA3"/>
    <w:rsid w:val="00BD7567"/>
    <w:rsid w:val="00BE49B1"/>
    <w:rsid w:val="00BF527E"/>
    <w:rsid w:val="00C0038E"/>
    <w:rsid w:val="00C44AB4"/>
    <w:rsid w:val="00C56548"/>
    <w:rsid w:val="00C56B33"/>
    <w:rsid w:val="00C606F8"/>
    <w:rsid w:val="00C61581"/>
    <w:rsid w:val="00CA5507"/>
    <w:rsid w:val="00CC5C45"/>
    <w:rsid w:val="00CC7B5C"/>
    <w:rsid w:val="00CE4E41"/>
    <w:rsid w:val="00CF0C96"/>
    <w:rsid w:val="00D123C1"/>
    <w:rsid w:val="00D21F39"/>
    <w:rsid w:val="00D450A3"/>
    <w:rsid w:val="00D9208D"/>
    <w:rsid w:val="00DC067E"/>
    <w:rsid w:val="00DC139B"/>
    <w:rsid w:val="00DC2D8D"/>
    <w:rsid w:val="00DD3ADF"/>
    <w:rsid w:val="00E344B2"/>
    <w:rsid w:val="00E51F13"/>
    <w:rsid w:val="00E84F32"/>
    <w:rsid w:val="00E91A65"/>
    <w:rsid w:val="00EE27B0"/>
    <w:rsid w:val="00F20531"/>
    <w:rsid w:val="00F20638"/>
    <w:rsid w:val="00F21472"/>
    <w:rsid w:val="00F31450"/>
    <w:rsid w:val="00F36801"/>
    <w:rsid w:val="00F45187"/>
    <w:rsid w:val="00F60A29"/>
    <w:rsid w:val="00F64A9F"/>
    <w:rsid w:val="00FC2B2D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ECCDE3-0108-4A24-B99B-234D9E9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D4015"/>
    <w:rPr>
      <w:i/>
      <w:iCs/>
    </w:rPr>
  </w:style>
  <w:style w:type="table" w:styleId="a8">
    <w:name w:val="Table Grid"/>
    <w:basedOn w:val="a1"/>
    <w:uiPriority w:val="39"/>
    <w:rsid w:val="00F64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ругое_"/>
    <w:basedOn w:val="a0"/>
    <w:link w:val="aa"/>
    <w:rsid w:val="00F64A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F64A9F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3DC4-F224-4C31-BFE9-95AC9B69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9</Pages>
  <Words>8180</Words>
  <Characters>4663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School12</cp:lastModifiedBy>
  <cp:revision>60</cp:revision>
  <dcterms:created xsi:type="dcterms:W3CDTF">2020-09-23T07:34:00Z</dcterms:created>
  <dcterms:modified xsi:type="dcterms:W3CDTF">2021-10-06T11:36:00Z</dcterms:modified>
</cp:coreProperties>
</file>